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DC51" w14:textId="63B785F5" w:rsidR="75D1C154" w:rsidRDefault="75D1C154" w:rsidP="7848566C">
      <w:pPr>
        <w:pStyle w:val="Titre1"/>
        <w:spacing w:before="322" w:after="322"/>
        <w:rPr>
          <w:rFonts w:ascii="Aptos" w:eastAsia="Aptos" w:hAnsi="Aptos" w:cs="Aptos"/>
          <w:b/>
          <w:bCs/>
          <w:lang w:val="fr-FR"/>
        </w:rPr>
      </w:pPr>
      <w:r w:rsidRPr="7848566C">
        <w:rPr>
          <w:rFonts w:ascii="Aptos" w:eastAsia="Aptos" w:hAnsi="Aptos" w:cs="Aptos"/>
          <w:b/>
          <w:bCs/>
          <w:lang w:val="fr-FR"/>
        </w:rPr>
        <w:t>Comment utiliser le modèle de communiqué de presse de l</w:t>
      </w:r>
      <w:r w:rsidR="00224751">
        <w:rPr>
          <w:rFonts w:ascii="Aptos" w:eastAsia="Aptos" w:hAnsi="Aptos" w:cs="Aptos"/>
          <w:b/>
          <w:bCs/>
          <w:lang w:val="fr-FR"/>
        </w:rPr>
        <w:t>’</w:t>
      </w:r>
      <w:r w:rsidRPr="7848566C">
        <w:rPr>
          <w:rFonts w:ascii="Aptos" w:eastAsia="Aptos" w:hAnsi="Aptos" w:cs="Aptos"/>
          <w:b/>
          <w:bCs/>
          <w:lang w:val="fr-FR"/>
        </w:rPr>
        <w:t>IDM</w:t>
      </w:r>
      <w:r w:rsidR="00224751">
        <w:rPr>
          <w:rFonts w:ascii="Aptos" w:eastAsia="Aptos" w:hAnsi="Aptos" w:cs="Aptos"/>
          <w:b/>
          <w:bCs/>
          <w:lang w:val="fr-FR"/>
        </w:rPr>
        <w:t> </w:t>
      </w:r>
      <w:r w:rsidRPr="7848566C">
        <w:rPr>
          <w:rFonts w:ascii="Aptos" w:eastAsia="Aptos" w:hAnsi="Aptos" w:cs="Aptos"/>
          <w:b/>
          <w:bCs/>
          <w:lang w:val="fr-FR"/>
        </w:rPr>
        <w:t>2026</w:t>
      </w:r>
    </w:p>
    <w:p w14:paraId="67FBE1B0" w14:textId="7FAA350B" w:rsidR="75D1C154" w:rsidRPr="00224751" w:rsidRDefault="75D1C154" w:rsidP="7848566C">
      <w:pPr>
        <w:spacing w:before="240" w:after="240"/>
        <w:rPr>
          <w:lang w:val="fr-FR"/>
        </w:rPr>
      </w:pPr>
      <w:r w:rsidRPr="00224751">
        <w:rPr>
          <w:lang w:val="fr-FR"/>
        </w:rPr>
        <w:t xml:space="preserve">Le modèle de communiqué de presse suivant ces instructions est facile à adapter et à réutiliser par les associations et organisations de </w:t>
      </w:r>
      <w:proofErr w:type="spellStart"/>
      <w:r w:rsidRPr="00224751">
        <w:rPr>
          <w:lang w:val="fr-FR"/>
        </w:rPr>
        <w:t>sages-femmes</w:t>
      </w:r>
      <w:proofErr w:type="spellEnd"/>
      <w:r w:rsidRPr="00224751">
        <w:rPr>
          <w:lang w:val="fr-FR"/>
        </w:rPr>
        <w:t xml:space="preserve"> dans différents contextes. Les étapes ci-dessous vous aideront à le situer, à le partager avec vos réseaux et à l</w:t>
      </w:r>
      <w:r w:rsidR="00224751">
        <w:rPr>
          <w:lang w:val="fr-FR"/>
        </w:rPr>
        <w:t>’</w:t>
      </w:r>
      <w:r w:rsidRPr="00224751">
        <w:rPr>
          <w:lang w:val="fr-FR"/>
        </w:rPr>
        <w:t>utiliser dans le cadre de vos activités de la Journée internationale de la sage-femme.</w:t>
      </w:r>
    </w:p>
    <w:p w14:paraId="4E574C6C" w14:textId="24FB2F67" w:rsidR="75D1C154" w:rsidRDefault="75D1C154" w:rsidP="7848566C">
      <w:pPr>
        <w:pStyle w:val="Titre2"/>
        <w:rPr>
          <w:rFonts w:ascii="Aptos" w:eastAsia="Aptos" w:hAnsi="Aptos" w:cs="Aptos"/>
          <w:sz w:val="28"/>
          <w:szCs w:val="28"/>
          <w:lang w:val="fr-FR"/>
        </w:rPr>
      </w:pPr>
      <w:r w:rsidRPr="00224751">
        <w:rPr>
          <w:lang w:val="fr-FR"/>
        </w:rPr>
        <w:t>Étape</w:t>
      </w:r>
      <w:r w:rsidR="00224751">
        <w:rPr>
          <w:lang w:val="fr-FR"/>
        </w:rPr>
        <w:t> </w:t>
      </w:r>
      <w:r w:rsidRPr="00224751">
        <w:rPr>
          <w:lang w:val="fr-FR"/>
        </w:rPr>
        <w:t>1</w:t>
      </w:r>
      <w:r w:rsidR="00224751">
        <w:rPr>
          <w:lang w:val="fr-FR"/>
        </w:rPr>
        <w:t> </w:t>
      </w:r>
      <w:r w:rsidRPr="00224751">
        <w:rPr>
          <w:lang w:val="fr-FR"/>
        </w:rPr>
        <w:t>: Trouver le communiqué de presse</w:t>
      </w:r>
    </w:p>
    <w:p w14:paraId="4084ACFA" w14:textId="2E06860A" w:rsidR="75D1C154" w:rsidRPr="00224751" w:rsidRDefault="75D1C154" w:rsidP="7848566C">
      <w:pPr>
        <w:spacing w:before="240" w:after="240"/>
        <w:rPr>
          <w:lang w:val="fr-FR"/>
        </w:rPr>
      </w:pPr>
      <w:r w:rsidRPr="00224751">
        <w:rPr>
          <w:lang w:val="fr-FR"/>
        </w:rPr>
        <w:t>Avant de partager le communiqué de presse :</w:t>
      </w:r>
    </w:p>
    <w:p w14:paraId="6AD0DE60" w14:textId="0AB466F1" w:rsidR="75D1C154" w:rsidRPr="00224751" w:rsidRDefault="75D1C154" w:rsidP="7848566C">
      <w:pPr>
        <w:pStyle w:val="Paragraphedeliste"/>
        <w:numPr>
          <w:ilvl w:val="0"/>
          <w:numId w:val="7"/>
        </w:numPr>
        <w:spacing w:before="240" w:after="240"/>
        <w:rPr>
          <w:lang w:val="fr-FR"/>
        </w:rPr>
      </w:pPr>
      <w:r w:rsidRPr="00224751">
        <w:rPr>
          <w:lang w:val="fr-FR"/>
        </w:rPr>
        <w:t>Ajoutez votre pays, votre ville et la date en haut.</w:t>
      </w:r>
    </w:p>
    <w:p w14:paraId="7F706D91" w14:textId="27829E4E" w:rsidR="75D1C154" w:rsidRPr="00224751" w:rsidRDefault="75D1C154" w:rsidP="7848566C">
      <w:pPr>
        <w:pStyle w:val="Paragraphedeliste"/>
        <w:numPr>
          <w:ilvl w:val="0"/>
          <w:numId w:val="7"/>
        </w:numPr>
        <w:spacing w:before="240" w:after="240"/>
        <w:rPr>
          <w:lang w:val="fr-FR"/>
        </w:rPr>
      </w:pPr>
      <w:r w:rsidRPr="00224751">
        <w:rPr>
          <w:lang w:val="fr-FR"/>
        </w:rPr>
        <w:t>Remplacer toutes les sections [</w:t>
      </w:r>
      <w:r w:rsidR="00224751">
        <w:rPr>
          <w:lang w:val="fr-FR"/>
        </w:rPr>
        <w:t>COMPLÉTER</w:t>
      </w:r>
      <w:r w:rsidRPr="00224751">
        <w:rPr>
          <w:lang w:val="fr-FR"/>
        </w:rPr>
        <w:t> :] par des informations locales.</w:t>
      </w:r>
    </w:p>
    <w:p w14:paraId="73352170" w14:textId="56BD7672" w:rsidR="75D1C154" w:rsidRPr="00224751" w:rsidRDefault="75D1C154" w:rsidP="7848566C">
      <w:pPr>
        <w:pStyle w:val="Paragraphedeliste"/>
        <w:numPr>
          <w:ilvl w:val="0"/>
          <w:numId w:val="7"/>
        </w:numPr>
        <w:spacing w:before="240" w:after="240"/>
        <w:rPr>
          <w:lang w:val="fr-FR"/>
        </w:rPr>
      </w:pPr>
      <w:r w:rsidRPr="00224751">
        <w:rPr>
          <w:lang w:val="fr-FR"/>
        </w:rPr>
        <w:t>Ajouter 1 à 2</w:t>
      </w:r>
      <w:r w:rsidR="00224751">
        <w:rPr>
          <w:lang w:val="fr-FR"/>
        </w:rPr>
        <w:t> </w:t>
      </w:r>
      <w:r w:rsidRPr="00224751">
        <w:rPr>
          <w:lang w:val="fr-FR"/>
        </w:rPr>
        <w:t xml:space="preserve">phrases décrivant la situation des </w:t>
      </w:r>
      <w:proofErr w:type="spellStart"/>
      <w:r w:rsidRPr="00224751">
        <w:rPr>
          <w:lang w:val="fr-FR"/>
        </w:rPr>
        <w:t>sages-femmes</w:t>
      </w:r>
      <w:proofErr w:type="spellEnd"/>
      <w:r w:rsidRPr="00224751">
        <w:rPr>
          <w:lang w:val="fr-FR"/>
        </w:rPr>
        <w:t xml:space="preserve"> dans votre pays.</w:t>
      </w:r>
    </w:p>
    <w:p w14:paraId="67DDB8FD" w14:textId="1DE7E8A3" w:rsidR="75D1C154" w:rsidRPr="00224751" w:rsidRDefault="75D1C154" w:rsidP="7848566C">
      <w:pPr>
        <w:pStyle w:val="Paragraphedeliste"/>
        <w:numPr>
          <w:ilvl w:val="0"/>
          <w:numId w:val="7"/>
        </w:numPr>
        <w:spacing w:before="240" w:after="240"/>
        <w:rPr>
          <w:lang w:val="fr-FR"/>
        </w:rPr>
      </w:pPr>
      <w:r w:rsidRPr="00224751">
        <w:rPr>
          <w:lang w:val="fr-FR"/>
        </w:rPr>
        <w:t>Décider qui sera cité localement (par exemple, la présidence de l</w:t>
      </w:r>
      <w:r w:rsidR="00224751">
        <w:rPr>
          <w:lang w:val="fr-FR"/>
        </w:rPr>
        <w:t>’</w:t>
      </w:r>
      <w:r w:rsidRPr="00224751">
        <w:rPr>
          <w:lang w:val="fr-FR"/>
        </w:rPr>
        <w:t>AM, une sage-femme responsable ou une personne porte-parole).</w:t>
      </w:r>
    </w:p>
    <w:p w14:paraId="7B46DE2B" w14:textId="44DE8234" w:rsidR="75D1C154" w:rsidRPr="00224751" w:rsidRDefault="75D1C154" w:rsidP="7848566C">
      <w:pPr>
        <w:pStyle w:val="Paragraphedeliste"/>
        <w:numPr>
          <w:ilvl w:val="0"/>
          <w:numId w:val="7"/>
        </w:numPr>
        <w:spacing w:before="240" w:after="240"/>
        <w:rPr>
          <w:lang w:val="fr-FR"/>
        </w:rPr>
      </w:pPr>
      <w:r w:rsidRPr="00224751">
        <w:rPr>
          <w:lang w:val="fr-FR"/>
        </w:rPr>
        <w:t>Vérifier soigneusement les noms, les titres et l</w:t>
      </w:r>
      <w:r w:rsidR="00224751">
        <w:rPr>
          <w:lang w:val="fr-FR"/>
        </w:rPr>
        <w:t>’</w:t>
      </w:r>
      <w:r w:rsidRPr="00224751">
        <w:rPr>
          <w:lang w:val="fr-FR"/>
        </w:rPr>
        <w:t>orthographe.</w:t>
      </w:r>
    </w:p>
    <w:p w14:paraId="72DAB40E" w14:textId="004EDDCC" w:rsidR="00261D3A" w:rsidRPr="00224751" w:rsidRDefault="00261D3A" w:rsidP="7848566C">
      <w:pPr>
        <w:pStyle w:val="Paragraphedeliste"/>
        <w:numPr>
          <w:ilvl w:val="0"/>
          <w:numId w:val="7"/>
        </w:numPr>
        <w:spacing w:before="240" w:after="240"/>
        <w:rPr>
          <w:lang w:val="fr-FR"/>
        </w:rPr>
      </w:pPr>
      <w:r w:rsidRPr="00224751">
        <w:rPr>
          <w:lang w:val="fr-FR"/>
        </w:rPr>
        <w:t>Traduire et contextualiser afin que le modèle reflète le contexte de votre pays et les priorités organisationnelles.</w:t>
      </w:r>
    </w:p>
    <w:p w14:paraId="1B14554B" w14:textId="1B281980" w:rsidR="75D1C154" w:rsidRPr="00224751" w:rsidRDefault="75D1C154" w:rsidP="7848566C">
      <w:pPr>
        <w:spacing w:before="240" w:after="240"/>
        <w:rPr>
          <w:lang w:val="fr-FR"/>
        </w:rPr>
      </w:pPr>
      <w:r w:rsidRPr="00224751">
        <w:rPr>
          <w:lang w:val="fr-FR"/>
        </w:rPr>
        <w:t>Conseil : Garder la structure et les messages clés, mais n</w:t>
      </w:r>
      <w:r w:rsidR="00224751">
        <w:rPr>
          <w:lang w:val="fr-FR"/>
        </w:rPr>
        <w:t>’</w:t>
      </w:r>
      <w:r w:rsidRPr="00224751">
        <w:rPr>
          <w:lang w:val="fr-FR"/>
        </w:rPr>
        <w:t>hésitez pas à adapter la langue pour qu</w:t>
      </w:r>
      <w:r w:rsidR="00224751">
        <w:rPr>
          <w:lang w:val="fr-FR"/>
        </w:rPr>
        <w:t>’</w:t>
      </w:r>
      <w:r w:rsidRPr="00224751">
        <w:rPr>
          <w:lang w:val="fr-FR"/>
        </w:rPr>
        <w:t>elle sonne naturellement dans votre contexte national. Vous pouvez également ajouter un paragraphe dans la section Transformer la sensibilisation en action pour mettre en évidence vos activités à l</w:t>
      </w:r>
      <w:r w:rsidR="00224751">
        <w:rPr>
          <w:lang w:val="fr-FR"/>
        </w:rPr>
        <w:t>’</w:t>
      </w:r>
      <w:r w:rsidRPr="00224751">
        <w:rPr>
          <w:lang w:val="fr-FR"/>
        </w:rPr>
        <w:t>occasion de la Journée internationale de la sage-femme (par exemple, des événements, des campagnes ou des actions publiques prévues dans votre pays).</w:t>
      </w:r>
    </w:p>
    <w:p w14:paraId="30FE0423" w14:textId="5AF87699" w:rsidR="75D1C154" w:rsidRPr="00224751" w:rsidRDefault="75D1C154" w:rsidP="7848566C">
      <w:pPr>
        <w:pStyle w:val="Titre2"/>
        <w:rPr>
          <w:lang w:val="fr-FR"/>
        </w:rPr>
      </w:pPr>
      <w:r w:rsidRPr="00224751">
        <w:rPr>
          <w:lang w:val="fr-FR"/>
        </w:rPr>
        <w:t>Étape</w:t>
      </w:r>
      <w:r w:rsidR="00224751">
        <w:rPr>
          <w:lang w:val="fr-FR"/>
        </w:rPr>
        <w:t> </w:t>
      </w:r>
      <w:r w:rsidRPr="00224751">
        <w:rPr>
          <w:lang w:val="fr-FR"/>
        </w:rPr>
        <w:t>2</w:t>
      </w:r>
      <w:r w:rsidR="00224751">
        <w:rPr>
          <w:lang w:val="fr-FR"/>
        </w:rPr>
        <w:t> </w:t>
      </w:r>
      <w:r w:rsidRPr="00224751">
        <w:rPr>
          <w:lang w:val="fr-FR"/>
        </w:rPr>
        <w:t>: Identifier les bons médias</w:t>
      </w:r>
    </w:p>
    <w:p w14:paraId="0B304DEC" w14:textId="6FA082B1" w:rsidR="75D1C154" w:rsidRPr="00224751" w:rsidRDefault="75D1C154" w:rsidP="7848566C">
      <w:pPr>
        <w:spacing w:before="240" w:after="240"/>
        <w:rPr>
          <w:lang w:val="fr-FR"/>
        </w:rPr>
      </w:pPr>
      <w:r w:rsidRPr="00224751">
        <w:rPr>
          <w:lang w:val="fr-FR"/>
        </w:rPr>
        <w:t>Concentrer vos efforts sur les publications les plus susceptibles de couvrir ce sujet.</w:t>
      </w:r>
    </w:p>
    <w:p w14:paraId="149A7CDC" w14:textId="42DA4868" w:rsidR="75D1C154" w:rsidRPr="00224751" w:rsidRDefault="75D1C154" w:rsidP="7848566C">
      <w:pPr>
        <w:pStyle w:val="Paragraphedeliste"/>
        <w:numPr>
          <w:ilvl w:val="0"/>
          <w:numId w:val="6"/>
        </w:numPr>
        <w:spacing w:before="240" w:after="240"/>
        <w:rPr>
          <w:lang w:val="fr-FR"/>
        </w:rPr>
      </w:pPr>
      <w:r w:rsidRPr="00224751">
        <w:rPr>
          <w:lang w:val="fr-FR"/>
        </w:rPr>
        <w:t>Commencer par les médias nationaux et régionaux de votre pays.</w:t>
      </w:r>
    </w:p>
    <w:p w14:paraId="795CBA3B" w14:textId="37001150" w:rsidR="75D1C154" w:rsidRPr="00224751" w:rsidRDefault="75D1C154" w:rsidP="7848566C">
      <w:pPr>
        <w:pStyle w:val="Paragraphedeliste"/>
        <w:numPr>
          <w:ilvl w:val="0"/>
          <w:numId w:val="6"/>
        </w:numPr>
        <w:spacing w:before="240" w:after="240"/>
        <w:rPr>
          <w:lang w:val="fr-FR"/>
        </w:rPr>
      </w:pPr>
      <w:r w:rsidRPr="00224751">
        <w:rPr>
          <w:lang w:val="fr-FR"/>
        </w:rPr>
        <w:t xml:space="preserve">Donner la priorité aux sources qui publient </w:t>
      </w:r>
      <w:proofErr w:type="gramStart"/>
      <w:r w:rsidRPr="00224751">
        <w:rPr>
          <w:lang w:val="fr-FR"/>
        </w:rPr>
        <w:t>des articles sur</w:t>
      </w:r>
      <w:proofErr w:type="gramEnd"/>
      <w:r w:rsidRPr="00224751">
        <w:rPr>
          <w:lang w:val="fr-FR"/>
        </w:rPr>
        <w:t> :</w:t>
      </w:r>
    </w:p>
    <w:p w14:paraId="22500378" w14:textId="13DA76D5" w:rsidR="75D1C154" w:rsidRPr="00224751" w:rsidRDefault="75D1C154" w:rsidP="7848566C">
      <w:pPr>
        <w:pStyle w:val="Paragraphedeliste"/>
        <w:numPr>
          <w:ilvl w:val="1"/>
          <w:numId w:val="6"/>
        </w:numPr>
        <w:spacing w:before="240" w:after="240"/>
        <w:rPr>
          <w:lang w:val="fr-FR"/>
        </w:rPr>
      </w:pPr>
      <w:proofErr w:type="gramStart"/>
      <w:r w:rsidRPr="00224751">
        <w:rPr>
          <w:lang w:val="fr-FR"/>
        </w:rPr>
        <w:t>la</w:t>
      </w:r>
      <w:proofErr w:type="gramEnd"/>
      <w:r w:rsidRPr="00224751">
        <w:rPr>
          <w:lang w:val="fr-FR"/>
        </w:rPr>
        <w:t xml:space="preserve"> santé et les soins de santé</w:t>
      </w:r>
    </w:p>
    <w:p w14:paraId="3F5CD82E" w14:textId="26F06E31" w:rsidR="75D1C154" w:rsidRPr="00224751" w:rsidRDefault="75D1C154" w:rsidP="7848566C">
      <w:pPr>
        <w:pStyle w:val="Paragraphedeliste"/>
        <w:numPr>
          <w:ilvl w:val="1"/>
          <w:numId w:val="6"/>
        </w:numPr>
        <w:spacing w:before="240" w:after="240"/>
        <w:rPr>
          <w:lang w:val="fr-FR"/>
        </w:rPr>
      </w:pPr>
      <w:proofErr w:type="gramStart"/>
      <w:r w:rsidRPr="00224751">
        <w:rPr>
          <w:lang w:val="fr-FR"/>
        </w:rPr>
        <w:t>les</w:t>
      </w:r>
      <w:proofErr w:type="gramEnd"/>
      <w:r w:rsidRPr="00224751">
        <w:rPr>
          <w:lang w:val="fr-FR"/>
        </w:rPr>
        <w:t xml:space="preserve"> droits des femmes et l</w:t>
      </w:r>
      <w:r w:rsidR="00224751">
        <w:rPr>
          <w:lang w:val="fr-FR"/>
        </w:rPr>
        <w:t>’</w:t>
      </w:r>
      <w:r w:rsidRPr="00224751">
        <w:rPr>
          <w:lang w:val="fr-FR"/>
        </w:rPr>
        <w:t>égalité des genres</w:t>
      </w:r>
    </w:p>
    <w:p w14:paraId="3DA1A3D7" w14:textId="3B9B605B" w:rsidR="75D1C154" w:rsidRPr="00224751" w:rsidRDefault="75D1C154" w:rsidP="7848566C">
      <w:pPr>
        <w:pStyle w:val="Paragraphedeliste"/>
        <w:numPr>
          <w:ilvl w:val="1"/>
          <w:numId w:val="6"/>
        </w:numPr>
        <w:spacing w:before="240" w:after="240"/>
        <w:rPr>
          <w:lang w:val="fr-FR"/>
        </w:rPr>
      </w:pPr>
      <w:proofErr w:type="gramStart"/>
      <w:r w:rsidRPr="00224751">
        <w:rPr>
          <w:lang w:val="fr-FR"/>
        </w:rPr>
        <w:t>la</w:t>
      </w:r>
      <w:proofErr w:type="gramEnd"/>
      <w:r w:rsidRPr="00224751">
        <w:rPr>
          <w:lang w:val="fr-FR"/>
        </w:rPr>
        <w:t xml:space="preserve"> grossesse, l</w:t>
      </w:r>
      <w:r w:rsidR="00224751">
        <w:rPr>
          <w:lang w:val="fr-FR"/>
        </w:rPr>
        <w:t>’</w:t>
      </w:r>
      <w:r w:rsidRPr="00224751">
        <w:rPr>
          <w:lang w:val="fr-FR"/>
        </w:rPr>
        <w:t>accouchement et le rôle parental</w:t>
      </w:r>
    </w:p>
    <w:p w14:paraId="0523864C" w14:textId="28DB1FD7" w:rsidR="75D1C154" w:rsidRPr="00224751" w:rsidRDefault="75D1C154" w:rsidP="7848566C">
      <w:pPr>
        <w:pStyle w:val="Paragraphedeliste"/>
        <w:numPr>
          <w:ilvl w:val="1"/>
          <w:numId w:val="6"/>
        </w:numPr>
        <w:spacing w:before="240" w:after="240"/>
        <w:rPr>
          <w:lang w:val="fr-FR"/>
        </w:rPr>
      </w:pPr>
      <w:proofErr w:type="gramStart"/>
      <w:r w:rsidRPr="00224751">
        <w:rPr>
          <w:lang w:val="fr-FR"/>
        </w:rPr>
        <w:t>les</w:t>
      </w:r>
      <w:proofErr w:type="gramEnd"/>
      <w:r w:rsidRPr="00224751">
        <w:rPr>
          <w:lang w:val="fr-FR"/>
        </w:rPr>
        <w:t xml:space="preserve"> questions sociales ou de politiques publiques</w:t>
      </w:r>
    </w:p>
    <w:p w14:paraId="3B159580" w14:textId="47F9C669" w:rsidR="75D1C154" w:rsidRPr="00224751" w:rsidRDefault="00A13AD4" w:rsidP="7848566C">
      <w:pPr>
        <w:pStyle w:val="Paragraphedeliste"/>
        <w:numPr>
          <w:ilvl w:val="0"/>
          <w:numId w:val="6"/>
        </w:numPr>
        <w:spacing w:before="240" w:after="240"/>
        <w:rPr>
          <w:lang w:val="fr-FR"/>
        </w:rPr>
      </w:pPr>
      <w:r w:rsidRPr="00224751">
        <w:rPr>
          <w:lang w:val="fr-FR"/>
        </w:rPr>
        <w:lastRenderedPageBreak/>
        <w:t>Inclure également les médias en ligne (médias d</w:t>
      </w:r>
      <w:r w:rsidR="00224751">
        <w:rPr>
          <w:lang w:val="fr-FR"/>
        </w:rPr>
        <w:t>’</w:t>
      </w:r>
      <w:r w:rsidRPr="00224751">
        <w:rPr>
          <w:lang w:val="fr-FR"/>
        </w:rPr>
        <w:t>information, podcasts), la télévision, la radio ou les publications spécialisées en matière de santé.</w:t>
      </w:r>
    </w:p>
    <w:p w14:paraId="3C72C733" w14:textId="281DDDFC" w:rsidR="75D1C154" w:rsidRPr="00224751" w:rsidRDefault="75D1C154" w:rsidP="7848566C">
      <w:pPr>
        <w:spacing w:before="240" w:after="240"/>
        <w:rPr>
          <w:lang w:val="fr-FR"/>
        </w:rPr>
      </w:pPr>
      <w:r w:rsidRPr="00224751">
        <w:rPr>
          <w:lang w:val="fr-FR"/>
        </w:rPr>
        <w:t>Astuce : Il est préférable de contacter un petit nombre de journalistes concernés que d</w:t>
      </w:r>
      <w:r w:rsidR="00224751">
        <w:rPr>
          <w:lang w:val="fr-FR"/>
        </w:rPr>
        <w:t>’</w:t>
      </w:r>
      <w:r w:rsidRPr="00224751">
        <w:rPr>
          <w:lang w:val="fr-FR"/>
        </w:rPr>
        <w:t>envoyer le communiqué de presse à grande échelle sans le cibler.</w:t>
      </w:r>
    </w:p>
    <w:p w14:paraId="2C551695" w14:textId="6CF47C79" w:rsidR="75D1C154" w:rsidRDefault="75D1C154" w:rsidP="7848566C">
      <w:pPr>
        <w:pStyle w:val="Titre2"/>
        <w:rPr>
          <w:rFonts w:ascii="Aptos" w:eastAsia="Aptos" w:hAnsi="Aptos" w:cs="Aptos"/>
          <w:sz w:val="28"/>
          <w:szCs w:val="28"/>
          <w:lang w:val="fr-FR"/>
        </w:rPr>
      </w:pPr>
      <w:r w:rsidRPr="7848566C">
        <w:rPr>
          <w:rFonts w:ascii="Aptos" w:eastAsia="Aptos" w:hAnsi="Aptos" w:cs="Aptos"/>
          <w:lang w:val="fr-FR"/>
        </w:rPr>
        <w:t>Étape</w:t>
      </w:r>
      <w:r w:rsidR="00224751">
        <w:rPr>
          <w:rFonts w:ascii="Aptos" w:eastAsia="Aptos" w:hAnsi="Aptos" w:cs="Aptos"/>
          <w:lang w:val="fr-FR"/>
        </w:rPr>
        <w:t> </w:t>
      </w:r>
      <w:r w:rsidRPr="7848566C">
        <w:rPr>
          <w:rFonts w:ascii="Aptos" w:eastAsia="Aptos" w:hAnsi="Aptos" w:cs="Aptos"/>
          <w:lang w:val="fr-FR"/>
        </w:rPr>
        <w:t>3</w:t>
      </w:r>
      <w:r w:rsidR="00224751">
        <w:rPr>
          <w:rFonts w:ascii="Aptos" w:eastAsia="Aptos" w:hAnsi="Aptos" w:cs="Aptos"/>
          <w:lang w:val="fr-FR"/>
        </w:rPr>
        <w:t> </w:t>
      </w:r>
      <w:r w:rsidRPr="7848566C">
        <w:rPr>
          <w:rFonts w:ascii="Aptos" w:eastAsia="Aptos" w:hAnsi="Aptos" w:cs="Aptos"/>
          <w:lang w:val="fr-FR"/>
        </w:rPr>
        <w:t>: Trouver des journalistes et des contacts</w:t>
      </w:r>
    </w:p>
    <w:p w14:paraId="2749B2D4" w14:textId="6BA25E19" w:rsidR="75D1C154" w:rsidRPr="00224751" w:rsidRDefault="75D1C154" w:rsidP="7848566C">
      <w:pPr>
        <w:spacing w:before="240" w:after="240"/>
        <w:rPr>
          <w:lang w:val="fr-FR"/>
        </w:rPr>
      </w:pPr>
      <w:r w:rsidRPr="00224751">
        <w:rPr>
          <w:lang w:val="fr-FR"/>
        </w:rPr>
        <w:t>Une fois que vous avez identifié les points de vente pertinents :</w:t>
      </w:r>
    </w:p>
    <w:p w14:paraId="3BB3C688" w14:textId="01A5F203" w:rsidR="75D1C154" w:rsidRPr="00224751" w:rsidRDefault="75D1C154" w:rsidP="7848566C">
      <w:pPr>
        <w:pStyle w:val="Paragraphedeliste"/>
        <w:numPr>
          <w:ilvl w:val="0"/>
          <w:numId w:val="5"/>
        </w:numPr>
        <w:spacing w:before="240" w:after="240"/>
        <w:rPr>
          <w:lang w:val="fr-FR"/>
        </w:rPr>
      </w:pPr>
      <w:r w:rsidRPr="00224751">
        <w:rPr>
          <w:lang w:val="fr-FR"/>
        </w:rPr>
        <w:t>Rechercher des journalistes qui écrivent régulièrement sur la santé, les droits des femmes ou les questions sociales.</w:t>
      </w:r>
    </w:p>
    <w:p w14:paraId="5226198C" w14:textId="5C3EE149" w:rsidR="75D1C154" w:rsidRPr="00224751" w:rsidRDefault="75D1C154" w:rsidP="7848566C">
      <w:pPr>
        <w:pStyle w:val="Paragraphedeliste"/>
        <w:numPr>
          <w:ilvl w:val="0"/>
          <w:numId w:val="5"/>
        </w:numPr>
        <w:spacing w:before="240" w:after="240"/>
        <w:rPr>
          <w:lang w:val="fr-FR"/>
        </w:rPr>
      </w:pPr>
      <w:r w:rsidRPr="00224751">
        <w:rPr>
          <w:lang w:val="fr-FR"/>
        </w:rPr>
        <w:t>Consultez le site Web des sources de publication pour :</w:t>
      </w:r>
    </w:p>
    <w:p w14:paraId="01E826DC" w14:textId="014A9F3B" w:rsidR="75D1C154" w:rsidRPr="00224751" w:rsidRDefault="75D1C154" w:rsidP="7848566C">
      <w:pPr>
        <w:pStyle w:val="Paragraphedeliste"/>
        <w:numPr>
          <w:ilvl w:val="1"/>
          <w:numId w:val="5"/>
        </w:numPr>
        <w:spacing w:before="240" w:after="240"/>
        <w:rPr>
          <w:lang w:val="fr-FR"/>
        </w:rPr>
      </w:pPr>
      <w:proofErr w:type="gramStart"/>
      <w:r w:rsidRPr="00224751">
        <w:rPr>
          <w:lang w:val="fr-FR"/>
        </w:rPr>
        <w:t>les</w:t>
      </w:r>
      <w:proofErr w:type="gramEnd"/>
      <w:r w:rsidRPr="00224751">
        <w:rPr>
          <w:lang w:val="fr-FR"/>
        </w:rPr>
        <w:t xml:space="preserve"> pages de profil de journaliste</w:t>
      </w:r>
    </w:p>
    <w:p w14:paraId="280C3ADE" w14:textId="1C48DF68" w:rsidR="75D1C154" w:rsidRPr="00224751" w:rsidRDefault="75D1C154" w:rsidP="7848566C">
      <w:pPr>
        <w:pStyle w:val="Paragraphedeliste"/>
        <w:numPr>
          <w:ilvl w:val="1"/>
          <w:numId w:val="5"/>
        </w:numPr>
        <w:spacing w:before="240" w:after="240"/>
        <w:rPr>
          <w:lang w:val="fr-FR"/>
        </w:rPr>
      </w:pPr>
      <w:proofErr w:type="gramStart"/>
      <w:r w:rsidRPr="00224751">
        <w:rPr>
          <w:lang w:val="fr-FR"/>
        </w:rPr>
        <w:t>un</w:t>
      </w:r>
      <w:proofErr w:type="gramEnd"/>
      <w:r w:rsidRPr="00224751">
        <w:rPr>
          <w:lang w:val="fr-FR"/>
        </w:rPr>
        <w:t xml:space="preserve"> e-mail général de la salle de presse</w:t>
      </w:r>
    </w:p>
    <w:p w14:paraId="3C2C6DA4" w14:textId="59ECDD8B" w:rsidR="75D1C154" w:rsidRPr="00224751" w:rsidRDefault="75D1C154" w:rsidP="7848566C">
      <w:pPr>
        <w:pStyle w:val="Paragraphedeliste"/>
        <w:numPr>
          <w:ilvl w:val="1"/>
          <w:numId w:val="5"/>
        </w:numPr>
        <w:spacing w:before="240" w:after="240"/>
        <w:rPr>
          <w:lang w:val="fr-FR"/>
        </w:rPr>
      </w:pPr>
      <w:proofErr w:type="gramStart"/>
      <w:r w:rsidRPr="00224751">
        <w:rPr>
          <w:lang w:val="fr-FR"/>
        </w:rPr>
        <w:t>des</w:t>
      </w:r>
      <w:proofErr w:type="gramEnd"/>
      <w:r w:rsidRPr="00224751">
        <w:rPr>
          <w:lang w:val="fr-FR"/>
        </w:rPr>
        <w:t xml:space="preserve"> e-mails spécifiques à une section (par exemple, Santé, Société ou Opinion)</w:t>
      </w:r>
    </w:p>
    <w:p w14:paraId="44732A73" w14:textId="26C7E8C6" w:rsidR="75D1C154" w:rsidRPr="00224751" w:rsidRDefault="75D1C154" w:rsidP="7848566C">
      <w:pPr>
        <w:pStyle w:val="Paragraphedeliste"/>
        <w:numPr>
          <w:ilvl w:val="0"/>
          <w:numId w:val="5"/>
        </w:numPr>
        <w:spacing w:before="240" w:after="240"/>
        <w:rPr>
          <w:lang w:val="fr-FR"/>
        </w:rPr>
      </w:pPr>
      <w:r w:rsidRPr="00224751">
        <w:rPr>
          <w:lang w:val="fr-FR"/>
        </w:rPr>
        <w:t>Rechercher des journalistes sur LinkedIn, X/Twitter ou d</w:t>
      </w:r>
      <w:r w:rsidR="00224751">
        <w:rPr>
          <w:lang w:val="fr-FR"/>
        </w:rPr>
        <w:t>’</w:t>
      </w:r>
      <w:r w:rsidRPr="00224751">
        <w:rPr>
          <w:lang w:val="fr-FR"/>
        </w:rPr>
        <w:t>autres plateformes de médias sociaux.</w:t>
      </w:r>
    </w:p>
    <w:p w14:paraId="6D6B70F0" w14:textId="69BFB3C1" w:rsidR="75D1C154" w:rsidRPr="00224751" w:rsidRDefault="75D1C154" w:rsidP="7848566C">
      <w:pPr>
        <w:pStyle w:val="Paragraphedeliste"/>
        <w:numPr>
          <w:ilvl w:val="0"/>
          <w:numId w:val="5"/>
        </w:numPr>
        <w:spacing w:before="240" w:after="240"/>
        <w:rPr>
          <w:lang w:val="fr-FR"/>
        </w:rPr>
      </w:pPr>
      <w:r w:rsidRPr="00224751">
        <w:rPr>
          <w:lang w:val="fr-FR"/>
        </w:rPr>
        <w:t>Si aucun contact individuel n</w:t>
      </w:r>
      <w:r w:rsidR="00224751">
        <w:rPr>
          <w:lang w:val="fr-FR"/>
        </w:rPr>
        <w:t>’</w:t>
      </w:r>
      <w:r w:rsidRPr="00224751">
        <w:rPr>
          <w:lang w:val="fr-FR"/>
        </w:rPr>
        <w:t>est disponible, utiliser l</w:t>
      </w:r>
      <w:r w:rsidR="00224751">
        <w:rPr>
          <w:lang w:val="fr-FR"/>
        </w:rPr>
        <w:t>’</w:t>
      </w:r>
      <w:r w:rsidRPr="00224751">
        <w:rPr>
          <w:lang w:val="fr-FR"/>
        </w:rPr>
        <w:t>e-mail éditorial général du point de vente.</w:t>
      </w:r>
    </w:p>
    <w:p w14:paraId="6C4D349E" w14:textId="2D85C25D" w:rsidR="75D1C154" w:rsidRPr="00224751" w:rsidRDefault="75D1C154" w:rsidP="7848566C">
      <w:pPr>
        <w:spacing w:before="240" w:after="240"/>
        <w:rPr>
          <w:lang w:val="fr-FR"/>
        </w:rPr>
      </w:pPr>
      <w:r w:rsidRPr="00224751">
        <w:rPr>
          <w:lang w:val="fr-FR"/>
        </w:rPr>
        <w:t>Astuce : un message personnalisé à un journaliste nommé est souvent plus efficace qu</w:t>
      </w:r>
      <w:r w:rsidR="00224751">
        <w:rPr>
          <w:lang w:val="fr-FR"/>
        </w:rPr>
        <w:t>’</w:t>
      </w:r>
      <w:r w:rsidRPr="00224751">
        <w:rPr>
          <w:lang w:val="fr-FR"/>
        </w:rPr>
        <w:t>un e-mail général.</w:t>
      </w:r>
    </w:p>
    <w:p w14:paraId="513434F1" w14:textId="7733B918" w:rsidR="75D1C154" w:rsidRDefault="75D1C154" w:rsidP="7848566C">
      <w:pPr>
        <w:pStyle w:val="Titre2"/>
        <w:rPr>
          <w:rFonts w:ascii="Aptos" w:eastAsia="Aptos" w:hAnsi="Aptos" w:cs="Aptos"/>
          <w:lang w:val="fr-FR"/>
        </w:rPr>
      </w:pPr>
      <w:r w:rsidRPr="7848566C">
        <w:rPr>
          <w:rFonts w:ascii="Aptos" w:eastAsia="Aptos" w:hAnsi="Aptos" w:cs="Aptos"/>
          <w:lang w:val="fr-FR"/>
        </w:rPr>
        <w:t>Étape</w:t>
      </w:r>
      <w:r w:rsidR="00224751">
        <w:rPr>
          <w:rFonts w:ascii="Aptos" w:eastAsia="Aptos" w:hAnsi="Aptos" w:cs="Aptos"/>
          <w:lang w:val="fr-FR"/>
        </w:rPr>
        <w:t> </w:t>
      </w:r>
      <w:r w:rsidRPr="7848566C">
        <w:rPr>
          <w:rFonts w:ascii="Aptos" w:eastAsia="Aptos" w:hAnsi="Aptos" w:cs="Aptos"/>
          <w:lang w:val="fr-FR"/>
        </w:rPr>
        <w:t>4</w:t>
      </w:r>
      <w:r w:rsidR="00224751">
        <w:rPr>
          <w:rFonts w:ascii="Aptos" w:eastAsia="Aptos" w:hAnsi="Aptos" w:cs="Aptos"/>
          <w:lang w:val="fr-FR"/>
        </w:rPr>
        <w:t> </w:t>
      </w:r>
      <w:r w:rsidRPr="7848566C">
        <w:rPr>
          <w:rFonts w:ascii="Aptos" w:eastAsia="Aptos" w:hAnsi="Aptos" w:cs="Aptos"/>
          <w:lang w:val="fr-FR"/>
        </w:rPr>
        <w:t>: Envoyer le communiqué de presse</w:t>
      </w:r>
    </w:p>
    <w:p w14:paraId="0CBFFE33" w14:textId="19394965" w:rsidR="75D1C154" w:rsidRPr="00224751" w:rsidRDefault="75D1C154" w:rsidP="7848566C">
      <w:pPr>
        <w:spacing w:before="240" w:after="240"/>
        <w:rPr>
          <w:lang w:val="fr-FR"/>
        </w:rPr>
      </w:pPr>
      <w:r w:rsidRPr="00224751">
        <w:rPr>
          <w:lang w:val="fr-FR"/>
        </w:rPr>
        <w:t>Au moment de contacter les médias :</w:t>
      </w:r>
    </w:p>
    <w:p w14:paraId="283E2B1C" w14:textId="093F0D92" w:rsidR="75D1C154" w:rsidRPr="00224751" w:rsidRDefault="75D1C154" w:rsidP="7848566C">
      <w:pPr>
        <w:pStyle w:val="Paragraphedeliste"/>
        <w:numPr>
          <w:ilvl w:val="0"/>
          <w:numId w:val="4"/>
        </w:numPr>
        <w:spacing w:before="240" w:after="240"/>
        <w:rPr>
          <w:lang w:val="fr-FR"/>
        </w:rPr>
      </w:pPr>
      <w:r w:rsidRPr="00224751">
        <w:rPr>
          <w:lang w:val="fr-FR"/>
        </w:rPr>
        <w:t>Coller le communiqué de presse complet dans le corps de l</w:t>
      </w:r>
      <w:r w:rsidR="00224751">
        <w:rPr>
          <w:lang w:val="fr-FR"/>
        </w:rPr>
        <w:t>’</w:t>
      </w:r>
      <w:r w:rsidRPr="00224751">
        <w:rPr>
          <w:lang w:val="fr-FR"/>
        </w:rPr>
        <w:t>e-mail et l</w:t>
      </w:r>
      <w:r w:rsidR="00224751">
        <w:rPr>
          <w:lang w:val="fr-FR"/>
        </w:rPr>
        <w:t>’</w:t>
      </w:r>
      <w:r w:rsidRPr="00224751">
        <w:rPr>
          <w:lang w:val="fr-FR"/>
        </w:rPr>
        <w:t>envoyer sous format Word pour permettre aux journalistes de l</w:t>
      </w:r>
      <w:r w:rsidR="00224751">
        <w:rPr>
          <w:lang w:val="fr-FR"/>
        </w:rPr>
        <w:t>’</w:t>
      </w:r>
      <w:r w:rsidRPr="00224751">
        <w:rPr>
          <w:lang w:val="fr-FR"/>
        </w:rPr>
        <w:t xml:space="preserve">adapter et le copier facilement. Joindre des photos que le journaliste peut utiliser, si possible. </w:t>
      </w:r>
      <w:commentRangeStart w:id="0"/>
      <w:commentRangeStart w:id="1"/>
      <w:r w:rsidR="002F1737" w:rsidRPr="00224751">
        <w:rPr>
          <w:lang w:val="fr-FR"/>
        </w:rPr>
        <w:t xml:space="preserve">Sinon, inclure un lien vers le </w:t>
      </w:r>
      <w:hyperlink r:id="rId12">
        <w:r w:rsidR="00EF3FE6" w:rsidRPr="231B84FF">
          <w:rPr>
            <w:rStyle w:val="Lienhypertexte"/>
            <w:lang w:val="fr-FR"/>
          </w:rPr>
          <w:t>centre multimé</w:t>
        </w:r>
        <w:r w:rsidR="00EF3FE6" w:rsidRPr="231B84FF">
          <w:rPr>
            <w:rStyle w:val="Lienhypertexte"/>
            <w:lang w:val="fr-FR"/>
          </w:rPr>
          <w:t>d</w:t>
        </w:r>
        <w:r w:rsidR="00EF3FE6" w:rsidRPr="231B84FF">
          <w:rPr>
            <w:rStyle w:val="Lienhypertexte"/>
            <w:lang w:val="fr-FR"/>
          </w:rPr>
          <w:t>ia d</w:t>
        </w:r>
        <w:r w:rsidR="00EF3FE6" w:rsidRPr="231B84FF">
          <w:rPr>
            <w:rStyle w:val="Lienhypertexte"/>
            <w:lang w:val="fr-FR"/>
          </w:rPr>
          <w:t>e</w:t>
        </w:r>
        <w:r w:rsidR="00EF3FE6" w:rsidRPr="231B84FF">
          <w:rPr>
            <w:rStyle w:val="Lienhypertexte"/>
            <w:lang w:val="fr-FR"/>
          </w:rPr>
          <w:t xml:space="preserve"> l</w:t>
        </w:r>
        <w:r w:rsidR="00224751">
          <w:rPr>
            <w:rStyle w:val="Lienhypertexte"/>
            <w:lang w:val="fr-FR"/>
          </w:rPr>
          <w:t>’</w:t>
        </w:r>
        <w:r w:rsidR="00EF3FE6" w:rsidRPr="231B84FF">
          <w:rPr>
            <w:rStyle w:val="Lienhypertexte"/>
            <w:lang w:val="fr-FR"/>
          </w:rPr>
          <w:t>ICM.</w:t>
        </w:r>
        <w:commentRangeEnd w:id="0"/>
        <w:r>
          <w:rPr>
            <w:rStyle w:val="Marquedecommentaire"/>
            <w:lang w:val="fr-FR"/>
          </w:rPr>
          <w:commentReference w:id="0"/>
        </w:r>
        <w:commentRangeEnd w:id="1"/>
        <w:r>
          <w:rPr>
            <w:rStyle w:val="Marquedecommentaire"/>
            <w:lang w:val="fr-FR"/>
          </w:rPr>
          <w:commentReference w:id="1"/>
        </w:r>
      </w:hyperlink>
    </w:p>
    <w:p w14:paraId="333C2093" w14:textId="603AB8DB" w:rsidR="75D1C154" w:rsidRPr="00224751" w:rsidRDefault="75D1C154" w:rsidP="7848566C">
      <w:pPr>
        <w:pStyle w:val="Paragraphedeliste"/>
        <w:numPr>
          <w:ilvl w:val="0"/>
          <w:numId w:val="4"/>
        </w:numPr>
        <w:spacing w:before="240" w:after="240"/>
        <w:rPr>
          <w:lang w:val="fr-FR"/>
        </w:rPr>
      </w:pPr>
      <w:r w:rsidRPr="00224751">
        <w:rPr>
          <w:lang w:val="fr-FR"/>
        </w:rPr>
        <w:t>Utiliser une ligne d</w:t>
      </w:r>
      <w:r w:rsidR="00224751">
        <w:rPr>
          <w:lang w:val="fr-FR"/>
        </w:rPr>
        <w:t>’</w:t>
      </w:r>
      <w:r w:rsidRPr="00224751">
        <w:rPr>
          <w:lang w:val="fr-FR"/>
        </w:rPr>
        <w:t>objet claire, par exemple : Journée internationale de la sage-femme : [Pays] appels à développer et à soutenir le personnel sage-femme</w:t>
      </w:r>
      <w:r w:rsidRPr="00224751">
        <w:rPr>
          <w:lang w:val="fr-FR"/>
        </w:rPr>
        <w:br/>
      </w:r>
    </w:p>
    <w:p w14:paraId="6782BC3F" w14:textId="71F3C8B7" w:rsidR="75D1C154" w:rsidRPr="00224751" w:rsidRDefault="75D1C154" w:rsidP="7848566C">
      <w:pPr>
        <w:pStyle w:val="Paragraphedeliste"/>
        <w:numPr>
          <w:ilvl w:val="0"/>
          <w:numId w:val="4"/>
        </w:numPr>
        <w:spacing w:before="240" w:after="240"/>
        <w:rPr>
          <w:lang w:val="fr-FR"/>
        </w:rPr>
      </w:pPr>
      <w:r w:rsidRPr="00224751">
        <w:rPr>
          <w:lang w:val="fr-FR"/>
        </w:rPr>
        <w:t>Envoyer un mail court et professionnel.</w:t>
      </w:r>
    </w:p>
    <w:p w14:paraId="5CEFFF94" w14:textId="06D8232B" w:rsidR="75D1C154" w:rsidRDefault="75D1C154" w:rsidP="7848566C">
      <w:pPr>
        <w:spacing w:before="240" w:after="240"/>
      </w:pPr>
      <w:proofErr w:type="spellStart"/>
      <w:proofErr w:type="gramStart"/>
      <w:r>
        <w:t>In</w:t>
      </w:r>
      <w:r w:rsidR="00B0461A">
        <w:t>c</w:t>
      </w:r>
      <w:r>
        <w:t>luant</w:t>
      </w:r>
      <w:proofErr w:type="spellEnd"/>
      <w:r w:rsidR="00224751">
        <w:t> </w:t>
      </w:r>
      <w:r>
        <w:t>:</w:t>
      </w:r>
      <w:proofErr w:type="gramEnd"/>
    </w:p>
    <w:p w14:paraId="6F14EC57" w14:textId="799B63A0" w:rsidR="75D1C154" w:rsidRDefault="75D1C154" w:rsidP="7848566C">
      <w:pPr>
        <w:pStyle w:val="Paragraphedeliste"/>
        <w:numPr>
          <w:ilvl w:val="0"/>
          <w:numId w:val="3"/>
        </w:numPr>
        <w:spacing w:before="240" w:after="240"/>
      </w:pPr>
      <w:r>
        <w:t xml:space="preserve">le Communiqué de </w:t>
      </w:r>
      <w:proofErr w:type="spellStart"/>
      <w:r>
        <w:t>presse</w:t>
      </w:r>
      <w:proofErr w:type="spellEnd"/>
    </w:p>
    <w:p w14:paraId="39A5E779" w14:textId="5FB1FC07" w:rsidR="75D1C154" w:rsidRPr="00224751" w:rsidRDefault="75D1C154" w:rsidP="7848566C">
      <w:pPr>
        <w:pStyle w:val="Paragraphedeliste"/>
        <w:numPr>
          <w:ilvl w:val="0"/>
          <w:numId w:val="3"/>
        </w:numPr>
        <w:spacing w:before="240" w:after="240"/>
        <w:rPr>
          <w:lang w:val="fr-FR"/>
        </w:rPr>
      </w:pPr>
      <w:proofErr w:type="gramStart"/>
      <w:r w:rsidRPr="00224751">
        <w:rPr>
          <w:lang w:val="fr-FR"/>
        </w:rPr>
        <w:lastRenderedPageBreak/>
        <w:t>une</w:t>
      </w:r>
      <w:proofErr w:type="gramEnd"/>
      <w:r w:rsidRPr="00224751">
        <w:rPr>
          <w:lang w:val="fr-FR"/>
        </w:rPr>
        <w:t xml:space="preserve"> courte ligne d</w:t>
      </w:r>
      <w:r w:rsidR="00224751">
        <w:rPr>
          <w:lang w:val="fr-FR"/>
        </w:rPr>
        <w:t>’</w:t>
      </w:r>
      <w:r w:rsidRPr="00224751">
        <w:rPr>
          <w:lang w:val="fr-FR"/>
        </w:rPr>
        <w:t>introduction expliquant pourquoi cela est pertinent maintenant (Journée internationale de la sage-femme)</w:t>
      </w:r>
    </w:p>
    <w:p w14:paraId="3D0F465C" w14:textId="6B90CEA8" w:rsidR="75D1C154" w:rsidRPr="00224751" w:rsidRDefault="00294808" w:rsidP="7848566C">
      <w:pPr>
        <w:pStyle w:val="Paragraphedeliste"/>
        <w:numPr>
          <w:ilvl w:val="0"/>
          <w:numId w:val="3"/>
        </w:numPr>
        <w:spacing w:before="240" w:after="240"/>
        <w:rPr>
          <w:lang w:val="fr-FR"/>
        </w:rPr>
      </w:pPr>
      <w:proofErr w:type="gramStart"/>
      <w:r w:rsidRPr="00224751">
        <w:rPr>
          <w:lang w:val="fr-FR"/>
        </w:rPr>
        <w:t>les</w:t>
      </w:r>
      <w:proofErr w:type="gramEnd"/>
      <w:r w:rsidRPr="00224751">
        <w:rPr>
          <w:lang w:val="fr-FR"/>
        </w:rPr>
        <w:t xml:space="preserve"> coordonnées d</w:t>
      </w:r>
      <w:r w:rsidR="00224751">
        <w:rPr>
          <w:lang w:val="fr-FR"/>
        </w:rPr>
        <w:t>’</w:t>
      </w:r>
      <w:r w:rsidRPr="00224751">
        <w:rPr>
          <w:lang w:val="fr-FR"/>
        </w:rPr>
        <w:t>une personne que les médias peuvent contacter : son nom, son adresse e-mail et son numéro de téléphone à la fin du communiqué de presse</w:t>
      </w:r>
    </w:p>
    <w:p w14:paraId="2D1C7DDC" w14:textId="37AFDF32" w:rsidR="75D1C154" w:rsidRDefault="00224751" w:rsidP="7848566C">
      <w:pPr>
        <w:pStyle w:val="Titre2"/>
        <w:rPr>
          <w:rFonts w:ascii="Aptos" w:eastAsia="Aptos" w:hAnsi="Aptos" w:cs="Aptos"/>
          <w:lang w:val="fr-FR"/>
        </w:rPr>
      </w:pPr>
      <w:r>
        <w:rPr>
          <w:rFonts w:ascii="Aptos" w:eastAsia="Aptos" w:hAnsi="Aptos" w:cs="Aptos"/>
          <w:lang w:val="fr-FR"/>
        </w:rPr>
        <w:t>É</w:t>
      </w:r>
      <w:r w:rsidR="75D1C154" w:rsidRPr="7848566C">
        <w:rPr>
          <w:rFonts w:ascii="Aptos" w:eastAsia="Aptos" w:hAnsi="Aptos" w:cs="Aptos"/>
          <w:lang w:val="fr-FR"/>
        </w:rPr>
        <w:t>tape</w:t>
      </w:r>
      <w:r>
        <w:rPr>
          <w:rFonts w:ascii="Aptos" w:eastAsia="Aptos" w:hAnsi="Aptos" w:cs="Aptos"/>
          <w:lang w:val="fr-FR"/>
        </w:rPr>
        <w:t> </w:t>
      </w:r>
      <w:r w:rsidR="75D1C154" w:rsidRPr="7848566C">
        <w:rPr>
          <w:rFonts w:ascii="Aptos" w:eastAsia="Aptos" w:hAnsi="Aptos" w:cs="Aptos"/>
          <w:lang w:val="fr-FR"/>
        </w:rPr>
        <w:t>5</w:t>
      </w:r>
      <w:r>
        <w:rPr>
          <w:rFonts w:ascii="Aptos" w:eastAsia="Aptos" w:hAnsi="Aptos" w:cs="Aptos"/>
          <w:lang w:val="fr-FR"/>
        </w:rPr>
        <w:t> </w:t>
      </w:r>
      <w:r w:rsidR="75D1C154" w:rsidRPr="7848566C">
        <w:rPr>
          <w:rFonts w:ascii="Aptos" w:eastAsia="Aptos" w:hAnsi="Aptos" w:cs="Aptos"/>
          <w:lang w:val="fr-FR"/>
        </w:rPr>
        <w:t>: Suivi</w:t>
      </w:r>
    </w:p>
    <w:p w14:paraId="52481AB3" w14:textId="33465E49" w:rsidR="75D1C154" w:rsidRPr="00224751" w:rsidRDefault="75D1C154" w:rsidP="7848566C">
      <w:pPr>
        <w:spacing w:before="240" w:after="240"/>
        <w:rPr>
          <w:lang w:val="fr-FR"/>
        </w:rPr>
      </w:pPr>
      <w:r w:rsidRPr="00224751">
        <w:rPr>
          <w:lang w:val="fr-FR"/>
        </w:rPr>
        <w:t>En l</w:t>
      </w:r>
      <w:r w:rsidR="00224751">
        <w:rPr>
          <w:lang w:val="fr-FR"/>
        </w:rPr>
        <w:t>’</w:t>
      </w:r>
      <w:r w:rsidRPr="00224751">
        <w:rPr>
          <w:lang w:val="fr-FR"/>
        </w:rPr>
        <w:t>absence de réponse :</w:t>
      </w:r>
    </w:p>
    <w:p w14:paraId="45AB0939" w14:textId="65D6070D" w:rsidR="75D1C154" w:rsidRPr="00224751" w:rsidRDefault="75D1C154" w:rsidP="7848566C">
      <w:pPr>
        <w:pStyle w:val="Paragraphedeliste"/>
        <w:numPr>
          <w:ilvl w:val="0"/>
          <w:numId w:val="2"/>
        </w:numPr>
        <w:spacing w:before="240" w:after="240"/>
        <w:rPr>
          <w:lang w:val="fr-FR"/>
        </w:rPr>
      </w:pPr>
      <w:r w:rsidRPr="00224751">
        <w:rPr>
          <w:lang w:val="fr-FR"/>
        </w:rPr>
        <w:t>Envoyer un court mail de suivi après 2 à 3</w:t>
      </w:r>
      <w:r w:rsidR="00224751">
        <w:rPr>
          <w:lang w:val="fr-FR"/>
        </w:rPr>
        <w:t> </w:t>
      </w:r>
      <w:r w:rsidRPr="00224751">
        <w:rPr>
          <w:lang w:val="fr-FR"/>
        </w:rPr>
        <w:t>jours.</w:t>
      </w:r>
    </w:p>
    <w:p w14:paraId="4251AC59" w14:textId="6D8B8476" w:rsidR="75D1C154" w:rsidRPr="00224751" w:rsidRDefault="75D1C154" w:rsidP="7848566C">
      <w:pPr>
        <w:pStyle w:val="Paragraphedeliste"/>
        <w:numPr>
          <w:ilvl w:val="0"/>
          <w:numId w:val="2"/>
        </w:numPr>
        <w:spacing w:before="240" w:after="240"/>
        <w:rPr>
          <w:lang w:val="fr-FR"/>
        </w:rPr>
      </w:pPr>
      <w:r w:rsidRPr="00224751">
        <w:rPr>
          <w:lang w:val="fr-FR"/>
        </w:rPr>
        <w:t>Engager dans un suivi poli et bref.</w:t>
      </w:r>
    </w:p>
    <w:p w14:paraId="36FB5C16" w14:textId="2CBED124" w:rsidR="75D1C154" w:rsidRPr="00224751" w:rsidRDefault="75D1C154" w:rsidP="7848566C">
      <w:pPr>
        <w:pStyle w:val="Paragraphedeliste"/>
        <w:numPr>
          <w:ilvl w:val="0"/>
          <w:numId w:val="2"/>
        </w:numPr>
        <w:spacing w:before="240" w:after="240"/>
        <w:rPr>
          <w:lang w:val="fr-FR"/>
        </w:rPr>
      </w:pPr>
      <w:r w:rsidRPr="00224751">
        <w:rPr>
          <w:lang w:val="fr-FR"/>
        </w:rPr>
        <w:t>Partager à nouveau la version à l</w:t>
      </w:r>
      <w:r w:rsidR="00224751">
        <w:rPr>
          <w:lang w:val="fr-FR"/>
        </w:rPr>
        <w:t>’</w:t>
      </w:r>
      <w:r w:rsidRPr="00224751">
        <w:rPr>
          <w:lang w:val="fr-FR"/>
        </w:rPr>
        <w:t>approche du 5</w:t>
      </w:r>
      <w:r w:rsidR="00224751">
        <w:rPr>
          <w:lang w:val="fr-FR"/>
        </w:rPr>
        <w:t> </w:t>
      </w:r>
      <w:r w:rsidRPr="00224751">
        <w:rPr>
          <w:lang w:val="fr-FR"/>
        </w:rPr>
        <w:t>mai si elle a été envoyée plus tôt.</w:t>
      </w:r>
    </w:p>
    <w:p w14:paraId="05E0878A" w14:textId="3EEFA3EC" w:rsidR="75D1C154" w:rsidRPr="00224751" w:rsidRDefault="75D1C154" w:rsidP="7848566C">
      <w:pPr>
        <w:spacing w:before="240" w:after="240"/>
        <w:rPr>
          <w:lang w:val="fr-FR"/>
        </w:rPr>
      </w:pPr>
      <w:r w:rsidRPr="00224751">
        <w:rPr>
          <w:lang w:val="fr-FR"/>
        </w:rPr>
        <w:t>Astuce : les e-mails de suivi font souvent la différence entre une histoire publiée ou manquée.</w:t>
      </w:r>
    </w:p>
    <w:p w14:paraId="285C7F21" w14:textId="2E9A9711" w:rsidR="75D1C154" w:rsidRDefault="75D1C154" w:rsidP="7848566C">
      <w:pPr>
        <w:pStyle w:val="Titre2"/>
        <w:rPr>
          <w:rFonts w:ascii="Aptos" w:eastAsia="Aptos" w:hAnsi="Aptos" w:cs="Aptos"/>
          <w:lang w:val="fr-FR"/>
        </w:rPr>
      </w:pPr>
      <w:r w:rsidRPr="7848566C">
        <w:rPr>
          <w:rFonts w:ascii="Aptos" w:eastAsia="Aptos" w:hAnsi="Aptos" w:cs="Aptos"/>
          <w:lang w:val="fr-FR"/>
        </w:rPr>
        <w:t>Étape</w:t>
      </w:r>
      <w:r w:rsidR="00224751">
        <w:rPr>
          <w:rFonts w:ascii="Aptos" w:eastAsia="Aptos" w:hAnsi="Aptos" w:cs="Aptos"/>
          <w:lang w:val="fr-FR"/>
        </w:rPr>
        <w:t> </w:t>
      </w:r>
      <w:r w:rsidRPr="7848566C">
        <w:rPr>
          <w:rFonts w:ascii="Aptos" w:eastAsia="Aptos" w:hAnsi="Aptos" w:cs="Aptos"/>
          <w:lang w:val="fr-FR"/>
        </w:rPr>
        <w:t>6</w:t>
      </w:r>
      <w:r w:rsidR="00224751">
        <w:rPr>
          <w:rFonts w:ascii="Aptos" w:eastAsia="Aptos" w:hAnsi="Aptos" w:cs="Aptos"/>
          <w:lang w:val="fr-FR"/>
        </w:rPr>
        <w:t> </w:t>
      </w:r>
      <w:r w:rsidRPr="7848566C">
        <w:rPr>
          <w:rFonts w:ascii="Aptos" w:eastAsia="Aptos" w:hAnsi="Aptos" w:cs="Aptos"/>
          <w:lang w:val="fr-FR"/>
        </w:rPr>
        <w:t>: Utiliser le communiqué de presse au-delà des médias</w:t>
      </w:r>
    </w:p>
    <w:p w14:paraId="39019D25" w14:textId="25F706C6" w:rsidR="75D1C154" w:rsidRPr="00224751" w:rsidRDefault="75D1C154" w:rsidP="7848566C">
      <w:pPr>
        <w:spacing w:before="240" w:after="240"/>
        <w:rPr>
          <w:lang w:val="fr-FR"/>
        </w:rPr>
      </w:pPr>
      <w:r w:rsidRPr="00224751">
        <w:rPr>
          <w:lang w:val="fr-FR"/>
        </w:rPr>
        <w:t>Le communiqué de presse peut également être utilisé d</w:t>
      </w:r>
      <w:r w:rsidR="00224751">
        <w:rPr>
          <w:lang w:val="fr-FR"/>
        </w:rPr>
        <w:t>’</w:t>
      </w:r>
      <w:r w:rsidRPr="00224751">
        <w:rPr>
          <w:lang w:val="fr-FR"/>
        </w:rPr>
        <w:t>autres manières :</w:t>
      </w:r>
    </w:p>
    <w:p w14:paraId="2B2A07E0" w14:textId="2C9730FB" w:rsidR="75D1C154" w:rsidRPr="00224751" w:rsidRDefault="75D1C154" w:rsidP="7848566C">
      <w:pPr>
        <w:pStyle w:val="Paragraphedeliste"/>
        <w:numPr>
          <w:ilvl w:val="0"/>
          <w:numId w:val="1"/>
        </w:numPr>
        <w:spacing w:before="240" w:after="240"/>
        <w:rPr>
          <w:lang w:val="fr-FR"/>
        </w:rPr>
      </w:pPr>
      <w:r w:rsidRPr="00224751">
        <w:rPr>
          <w:lang w:val="fr-FR"/>
        </w:rPr>
        <w:t>Le publier sur votre site Web en tant qu</w:t>
      </w:r>
      <w:r w:rsidR="00224751">
        <w:rPr>
          <w:lang w:val="fr-FR"/>
        </w:rPr>
        <w:t>’</w:t>
      </w:r>
      <w:r w:rsidRPr="00224751">
        <w:rPr>
          <w:lang w:val="fr-FR"/>
        </w:rPr>
        <w:t>actualité.</w:t>
      </w:r>
    </w:p>
    <w:p w14:paraId="77225EB7" w14:textId="45DBA982" w:rsidR="75D1C154" w:rsidRPr="00224751" w:rsidRDefault="75D1C154" w:rsidP="7848566C">
      <w:pPr>
        <w:pStyle w:val="Paragraphedeliste"/>
        <w:numPr>
          <w:ilvl w:val="0"/>
          <w:numId w:val="1"/>
        </w:numPr>
        <w:spacing w:before="240" w:after="240"/>
        <w:rPr>
          <w:lang w:val="fr-FR"/>
        </w:rPr>
      </w:pPr>
      <w:r w:rsidRPr="00224751">
        <w:rPr>
          <w:lang w:val="fr-FR"/>
        </w:rPr>
        <w:t>L</w:t>
      </w:r>
      <w:r w:rsidR="00224751">
        <w:rPr>
          <w:lang w:val="fr-FR"/>
        </w:rPr>
        <w:t>’</w:t>
      </w:r>
      <w:r w:rsidRPr="00224751">
        <w:rPr>
          <w:lang w:val="fr-FR"/>
        </w:rPr>
        <w:t>envoyer aux partenaires, aux alliés et aux parties prenantes.</w:t>
      </w:r>
    </w:p>
    <w:p w14:paraId="0BCED273" w14:textId="1DBBE484" w:rsidR="75D1C154" w:rsidRPr="00224751" w:rsidRDefault="75D1C154" w:rsidP="7848566C">
      <w:pPr>
        <w:pStyle w:val="Paragraphedeliste"/>
        <w:numPr>
          <w:ilvl w:val="0"/>
          <w:numId w:val="1"/>
        </w:numPr>
        <w:spacing w:before="240" w:after="240"/>
        <w:rPr>
          <w:lang w:val="fr-FR"/>
        </w:rPr>
      </w:pPr>
      <w:r w:rsidRPr="00224751">
        <w:rPr>
          <w:lang w:val="fr-FR"/>
        </w:rPr>
        <w:t>Utiliser les citations et les données de la publication dans des discours, des bulletins d</w:t>
      </w:r>
      <w:r w:rsidR="00224751">
        <w:rPr>
          <w:lang w:val="fr-FR"/>
        </w:rPr>
        <w:t>’</w:t>
      </w:r>
      <w:r w:rsidRPr="00224751">
        <w:rPr>
          <w:lang w:val="fr-FR"/>
        </w:rPr>
        <w:t>information ou des événements marquant</w:t>
      </w:r>
      <w:r w:rsidR="00224751">
        <w:rPr>
          <w:lang w:val="fr-FR"/>
        </w:rPr>
        <w:t>s</w:t>
      </w:r>
      <w:r w:rsidRPr="00224751">
        <w:rPr>
          <w:lang w:val="fr-FR"/>
        </w:rPr>
        <w:t xml:space="preserve"> la Journée internationale de la sage-femme.</w:t>
      </w:r>
    </w:p>
    <w:p w14:paraId="3F422FC5" w14:textId="17381278" w:rsidR="7848566C" w:rsidRPr="00224751" w:rsidRDefault="7848566C" w:rsidP="7848566C">
      <w:pPr>
        <w:pStyle w:val="Titre2"/>
        <w:rPr>
          <w:lang w:val="fr-FR"/>
        </w:rPr>
      </w:pPr>
    </w:p>
    <w:p w14:paraId="36E04738" w14:textId="2317DB36" w:rsidR="75D1C154" w:rsidRPr="00224751" w:rsidRDefault="75D1C154" w:rsidP="7848566C">
      <w:pPr>
        <w:pStyle w:val="Titre2"/>
        <w:rPr>
          <w:lang w:val="fr-FR"/>
        </w:rPr>
      </w:pPr>
      <w:r w:rsidRPr="00224751">
        <w:rPr>
          <w:lang w:val="fr-FR"/>
        </w:rPr>
        <w:t>Dernier rappel</w:t>
      </w:r>
    </w:p>
    <w:p w14:paraId="6183675A" w14:textId="79EE6BF6" w:rsidR="75D1C154" w:rsidRPr="00224751" w:rsidRDefault="75D1C154" w:rsidP="7848566C">
      <w:pPr>
        <w:spacing w:before="240" w:after="240"/>
        <w:rPr>
          <w:lang w:val="fr-FR"/>
        </w:rPr>
      </w:pPr>
      <w:r w:rsidRPr="00224751">
        <w:rPr>
          <w:lang w:val="fr-FR"/>
        </w:rPr>
        <w:t xml:space="preserve">La Journée internationale des </w:t>
      </w:r>
      <w:proofErr w:type="spellStart"/>
      <w:r w:rsidRPr="00224751">
        <w:rPr>
          <w:lang w:val="fr-FR"/>
        </w:rPr>
        <w:t>sages-femmes</w:t>
      </w:r>
      <w:proofErr w:type="spellEnd"/>
      <w:r w:rsidRPr="00224751">
        <w:rPr>
          <w:lang w:val="fr-FR"/>
        </w:rPr>
        <w:t xml:space="preserve"> est un moment clé du plaidoyer. En partageant ce communiqué de presse et en promouvant la pétition Un million de </w:t>
      </w:r>
      <w:proofErr w:type="spellStart"/>
      <w:r w:rsidRPr="00224751">
        <w:rPr>
          <w:lang w:val="fr-FR"/>
        </w:rPr>
        <w:t>sages-femmes</w:t>
      </w:r>
      <w:proofErr w:type="spellEnd"/>
      <w:r w:rsidRPr="00224751">
        <w:rPr>
          <w:lang w:val="fr-FR"/>
        </w:rPr>
        <w:t xml:space="preserve"> de plus, vous contribuez à renforcer la visibilité, le soutien du public et la pression politique pour faire cro</w:t>
      </w:r>
      <w:r w:rsidR="00224751">
        <w:rPr>
          <w:lang w:val="fr-FR"/>
        </w:rPr>
        <w:t>î</w:t>
      </w:r>
      <w:r w:rsidRPr="00224751">
        <w:rPr>
          <w:lang w:val="fr-FR"/>
        </w:rPr>
        <w:t xml:space="preserve">tre et soutenir le personnel des </w:t>
      </w:r>
      <w:proofErr w:type="spellStart"/>
      <w:r w:rsidRPr="00224751">
        <w:rPr>
          <w:lang w:val="fr-FR"/>
        </w:rPr>
        <w:t>sages-femmes</w:t>
      </w:r>
      <w:proofErr w:type="spellEnd"/>
      <w:r w:rsidRPr="00224751">
        <w:rPr>
          <w:lang w:val="fr-FR"/>
        </w:rPr>
        <w:t>.</w:t>
      </w:r>
    </w:p>
    <w:p w14:paraId="1B941015" w14:textId="089D52A3" w:rsidR="7848566C" w:rsidRPr="00224751" w:rsidRDefault="7848566C" w:rsidP="7848566C">
      <w:pPr>
        <w:spacing w:before="240" w:after="240"/>
        <w:rPr>
          <w:lang w:val="fr-FR"/>
        </w:rPr>
      </w:pPr>
    </w:p>
    <w:p w14:paraId="787D6D39" w14:textId="76EEB013" w:rsidR="7848566C" w:rsidRPr="00224751" w:rsidRDefault="7848566C" w:rsidP="7848566C">
      <w:pPr>
        <w:spacing w:before="240" w:after="240"/>
        <w:rPr>
          <w:lang w:val="fr-FR"/>
        </w:rPr>
      </w:pPr>
    </w:p>
    <w:p w14:paraId="1B79A858" w14:textId="08481586" w:rsidR="7848566C" w:rsidRPr="00224751" w:rsidRDefault="7848566C" w:rsidP="7848566C">
      <w:pPr>
        <w:spacing w:before="240" w:after="240"/>
        <w:rPr>
          <w:lang w:val="fr-FR"/>
        </w:rPr>
      </w:pPr>
    </w:p>
    <w:p w14:paraId="507594FA" w14:textId="57B8A7D9" w:rsidR="7848566C" w:rsidRDefault="7848566C" w:rsidP="7848566C">
      <w:pPr>
        <w:rPr>
          <w:highlight w:val="yellow"/>
          <w:lang w:val="fr-FR"/>
        </w:rPr>
      </w:pPr>
    </w:p>
    <w:p w14:paraId="0B977012" w14:textId="77777777" w:rsidR="0052307B" w:rsidRDefault="0052307B">
      <w:pPr>
        <w:rPr>
          <w:b/>
          <w:bCs/>
          <w:sz w:val="36"/>
          <w:szCs w:val="36"/>
          <w:highlight w:val="yellow"/>
          <w:lang w:val="fr-FR"/>
        </w:rPr>
      </w:pPr>
      <w:r>
        <w:rPr>
          <w:b/>
          <w:bCs/>
          <w:sz w:val="36"/>
          <w:szCs w:val="36"/>
          <w:highlight w:val="yellow"/>
          <w:lang w:val="fr-FR"/>
        </w:rPr>
        <w:br w:type="page"/>
      </w:r>
    </w:p>
    <w:p w14:paraId="285D67E4" w14:textId="47F9B37E" w:rsidR="0097701A" w:rsidRDefault="7C17DF51" w:rsidP="7848566C">
      <w:pPr>
        <w:rPr>
          <w:b/>
          <w:bCs/>
          <w:sz w:val="36"/>
          <w:szCs w:val="36"/>
          <w:lang w:val="fr-FR"/>
        </w:rPr>
      </w:pPr>
      <w:r w:rsidRPr="7848566C">
        <w:rPr>
          <w:b/>
          <w:bCs/>
          <w:sz w:val="36"/>
          <w:szCs w:val="36"/>
          <w:highlight w:val="yellow"/>
          <w:lang w:val="fr-FR"/>
        </w:rPr>
        <w:lastRenderedPageBreak/>
        <w:t>[COMPL</w:t>
      </w:r>
      <w:r w:rsidR="00224751">
        <w:rPr>
          <w:b/>
          <w:bCs/>
          <w:sz w:val="36"/>
          <w:szCs w:val="36"/>
          <w:highlight w:val="yellow"/>
          <w:lang w:val="fr-FR"/>
        </w:rPr>
        <w:t>É</w:t>
      </w:r>
      <w:r w:rsidRPr="7848566C">
        <w:rPr>
          <w:b/>
          <w:bCs/>
          <w:sz w:val="36"/>
          <w:szCs w:val="36"/>
          <w:highlight w:val="yellow"/>
          <w:lang w:val="fr-FR"/>
        </w:rPr>
        <w:t>TER : NOM DU PAYS/NOM de L</w:t>
      </w:r>
      <w:r w:rsidR="00224751">
        <w:rPr>
          <w:b/>
          <w:bCs/>
          <w:sz w:val="36"/>
          <w:szCs w:val="36"/>
          <w:highlight w:val="yellow"/>
          <w:lang w:val="fr-FR"/>
        </w:rPr>
        <w:t>’</w:t>
      </w:r>
      <w:r w:rsidRPr="7848566C">
        <w:rPr>
          <w:b/>
          <w:bCs/>
          <w:sz w:val="36"/>
          <w:szCs w:val="36"/>
          <w:highlight w:val="yellow"/>
          <w:lang w:val="fr-FR"/>
        </w:rPr>
        <w:t>ORGANISATION]</w:t>
      </w:r>
      <w:r w:rsidRPr="7848566C">
        <w:rPr>
          <w:b/>
          <w:bCs/>
          <w:sz w:val="36"/>
          <w:szCs w:val="36"/>
          <w:lang w:val="fr-FR"/>
        </w:rPr>
        <w:t xml:space="preserve"> utilise la Journée internationale de la sage-femme pour appeler de toute urgence à développer et à soutenir le personnel sage-femme</w:t>
      </w:r>
    </w:p>
    <w:p w14:paraId="6E17BFF0" w14:textId="224BEEBF" w:rsidR="0097701A" w:rsidRPr="00224751" w:rsidRDefault="7C17DF51" w:rsidP="6BF476EC">
      <w:pPr>
        <w:rPr>
          <w:lang w:val="fr-FR"/>
        </w:rPr>
      </w:pPr>
      <w:r w:rsidRPr="7848566C">
        <w:rPr>
          <w:highlight w:val="yellow"/>
          <w:lang w:val="fr-FR"/>
        </w:rPr>
        <w:t>[COMPL</w:t>
      </w:r>
      <w:r w:rsidR="00224751">
        <w:rPr>
          <w:highlight w:val="yellow"/>
          <w:lang w:val="fr-FR"/>
        </w:rPr>
        <w:t>É</w:t>
      </w:r>
      <w:r w:rsidRPr="7848566C">
        <w:rPr>
          <w:highlight w:val="yellow"/>
          <w:lang w:val="fr-FR"/>
        </w:rPr>
        <w:t>TER</w:t>
      </w:r>
      <w:r w:rsidR="00224751">
        <w:rPr>
          <w:highlight w:val="yellow"/>
          <w:lang w:val="fr-FR"/>
        </w:rPr>
        <w:t> </w:t>
      </w:r>
      <w:r w:rsidRPr="7848566C">
        <w:rPr>
          <w:highlight w:val="yellow"/>
          <w:lang w:val="fr-FR"/>
        </w:rPr>
        <w:t>: VILLE, PAYS]</w:t>
      </w:r>
      <w:r w:rsidRPr="00224751">
        <w:rPr>
          <w:lang w:val="fr-FR"/>
        </w:rPr>
        <w:t xml:space="preserve"> – 5</w:t>
      </w:r>
      <w:r w:rsidR="00224751">
        <w:rPr>
          <w:lang w:val="fr-FR"/>
        </w:rPr>
        <w:t> </w:t>
      </w:r>
      <w:r w:rsidRPr="00224751">
        <w:rPr>
          <w:lang w:val="fr-FR"/>
        </w:rPr>
        <w:t>mai</w:t>
      </w:r>
      <w:r w:rsidR="00224751">
        <w:rPr>
          <w:lang w:val="fr-FR"/>
        </w:rPr>
        <w:t> </w:t>
      </w:r>
      <w:r w:rsidRPr="00224751">
        <w:rPr>
          <w:lang w:val="fr-FR"/>
        </w:rPr>
        <w:t xml:space="preserve">2026 </w:t>
      </w:r>
      <w:r w:rsidR="00224751">
        <w:rPr>
          <w:lang w:val="fr-FR"/>
        </w:rPr>
        <w:t>–</w:t>
      </w:r>
      <w:r w:rsidRPr="00224751">
        <w:rPr>
          <w:lang w:val="fr-FR"/>
        </w:rPr>
        <w:t xml:space="preserve"> </w:t>
      </w:r>
      <w:r w:rsidRPr="7848566C">
        <w:rPr>
          <w:highlight w:val="yellow"/>
          <w:lang w:val="fr-FR"/>
        </w:rPr>
        <w:t>[COMPL</w:t>
      </w:r>
      <w:r w:rsidR="00224751">
        <w:rPr>
          <w:highlight w:val="yellow"/>
          <w:lang w:val="fr-FR"/>
        </w:rPr>
        <w:t>É</w:t>
      </w:r>
      <w:r w:rsidRPr="7848566C">
        <w:rPr>
          <w:highlight w:val="yellow"/>
          <w:lang w:val="fr-FR"/>
        </w:rPr>
        <w:t>TER</w:t>
      </w:r>
      <w:r w:rsidR="00224751">
        <w:rPr>
          <w:highlight w:val="yellow"/>
          <w:lang w:val="fr-FR"/>
        </w:rPr>
        <w:t> </w:t>
      </w:r>
      <w:r w:rsidRPr="7848566C">
        <w:rPr>
          <w:highlight w:val="yellow"/>
          <w:lang w:val="fr-FR"/>
        </w:rPr>
        <w:t>: ORGANISATION</w:t>
      </w:r>
      <w:r w:rsidR="00224751">
        <w:rPr>
          <w:highlight w:val="yellow"/>
          <w:lang w:val="fr-FR"/>
        </w:rPr>
        <w:t>/</w:t>
      </w:r>
      <w:r w:rsidRPr="7848566C">
        <w:rPr>
          <w:highlight w:val="yellow"/>
          <w:lang w:val="fr-FR"/>
        </w:rPr>
        <w:t>NOM DE L</w:t>
      </w:r>
      <w:r w:rsidR="00224751">
        <w:rPr>
          <w:highlight w:val="yellow"/>
          <w:lang w:val="fr-FR"/>
        </w:rPr>
        <w:t>’</w:t>
      </w:r>
      <w:r w:rsidRPr="7848566C">
        <w:rPr>
          <w:highlight w:val="yellow"/>
          <w:lang w:val="fr-FR"/>
        </w:rPr>
        <w:t>ASSOCIATION DE SAGES-FEMMES]</w:t>
      </w:r>
      <w:r w:rsidRPr="00224751">
        <w:rPr>
          <w:lang w:val="fr-FR"/>
        </w:rPr>
        <w:t xml:space="preserve"> est fière de se joindre aux </w:t>
      </w:r>
      <w:proofErr w:type="spellStart"/>
      <w:r w:rsidRPr="00224751">
        <w:rPr>
          <w:lang w:val="fr-FR"/>
        </w:rPr>
        <w:t>sages-femmes</w:t>
      </w:r>
      <w:proofErr w:type="spellEnd"/>
      <w:r w:rsidRPr="00224751">
        <w:rPr>
          <w:lang w:val="fr-FR"/>
        </w:rPr>
        <w:t xml:space="preserve"> du monde entier pour célébrer la Journée internationale de la sage-femme (IDM) le 5</w:t>
      </w:r>
      <w:r w:rsidR="00224751">
        <w:rPr>
          <w:lang w:val="fr-FR"/>
        </w:rPr>
        <w:t> </w:t>
      </w:r>
      <w:r w:rsidRPr="00224751">
        <w:rPr>
          <w:lang w:val="fr-FR"/>
        </w:rPr>
        <w:t>mai, sous le thème mondial «</w:t>
      </w:r>
      <w:r w:rsidR="00224751">
        <w:rPr>
          <w:rFonts w:ascii="Arial" w:hAnsi="Arial" w:cs="Arial"/>
          <w:lang w:val="fr-FR"/>
        </w:rPr>
        <w:t> </w:t>
      </w:r>
      <w:hyperlink r:id="rId17">
        <w:r w:rsidRPr="7848566C">
          <w:rPr>
            <w:rStyle w:val="Lienhypertexte"/>
            <w:lang w:val="fr-FR"/>
          </w:rPr>
          <w:t xml:space="preserve">Un million de </w:t>
        </w:r>
        <w:proofErr w:type="spellStart"/>
        <w:r w:rsidRPr="7848566C">
          <w:rPr>
            <w:rStyle w:val="Lienhypertexte"/>
            <w:lang w:val="fr-FR"/>
          </w:rPr>
          <w:t>sages</w:t>
        </w:r>
        <w:r w:rsidRPr="7848566C">
          <w:rPr>
            <w:rStyle w:val="Lienhypertexte"/>
            <w:lang w:val="fr-FR"/>
          </w:rPr>
          <w:t>-</w:t>
        </w:r>
        <w:r w:rsidRPr="7848566C">
          <w:rPr>
            <w:rStyle w:val="Lienhypertexte"/>
            <w:lang w:val="fr-FR"/>
          </w:rPr>
          <w:t>femmes</w:t>
        </w:r>
        <w:proofErr w:type="spellEnd"/>
        <w:r w:rsidRPr="7848566C">
          <w:rPr>
            <w:rStyle w:val="Lienhypertexte"/>
            <w:lang w:val="fr-FR"/>
          </w:rPr>
          <w:t xml:space="preserve"> supplémentaires</w:t>
        </w:r>
        <w:r w:rsidR="00224751">
          <w:rPr>
            <w:rStyle w:val="Lienhypertexte"/>
            <w:rFonts w:ascii="Arial" w:hAnsi="Arial" w:cs="Arial"/>
            <w:lang w:val="fr-FR"/>
          </w:rPr>
          <w:t> </w:t>
        </w:r>
        <w:r w:rsidRPr="7848566C">
          <w:rPr>
            <w:rStyle w:val="Lienhypertexte"/>
            <w:lang w:val="fr-FR"/>
          </w:rPr>
          <w:t>».</w:t>
        </w:r>
      </w:hyperlink>
    </w:p>
    <w:p w14:paraId="3961982B" w14:textId="7ADA079A" w:rsidR="0097701A" w:rsidRPr="00224751" w:rsidRDefault="7C17DF51" w:rsidP="6BF476EC">
      <w:pPr>
        <w:rPr>
          <w:lang w:val="fr-FR"/>
        </w:rPr>
      </w:pPr>
      <w:r w:rsidRPr="00224751">
        <w:rPr>
          <w:lang w:val="fr-FR"/>
        </w:rPr>
        <w:t xml:space="preserve">La Journée internationale de la sage-femme est un moment mondial pour reconnaître le rôle essentiel que jouent les </w:t>
      </w:r>
      <w:proofErr w:type="spellStart"/>
      <w:r w:rsidRPr="00224751">
        <w:rPr>
          <w:lang w:val="fr-FR"/>
        </w:rPr>
        <w:t>sages-femmes</w:t>
      </w:r>
      <w:proofErr w:type="spellEnd"/>
      <w:r w:rsidRPr="00224751">
        <w:rPr>
          <w:lang w:val="fr-FR"/>
        </w:rPr>
        <w:t xml:space="preserve"> dans la prestation de soins de santé sexuelle, reproductive, maternelle, néonatale et adolescente (SRMNIA), et pour mettre en évidence ce qui est nécessaire pour garantir que les femmes et les personnes de genres divers partout dans le monde puissent accéder à des soins sûrs et de haute qualité.</w:t>
      </w:r>
    </w:p>
    <w:p w14:paraId="4C03F24C" w14:textId="4F19938F" w:rsidR="0097701A" w:rsidRPr="00224751" w:rsidRDefault="7C17DF51" w:rsidP="6BF476EC">
      <w:pPr>
        <w:rPr>
          <w:lang w:val="fr-FR"/>
        </w:rPr>
      </w:pPr>
      <w:r w:rsidRPr="00224751">
        <w:rPr>
          <w:lang w:val="fr-FR"/>
        </w:rPr>
        <w:t>Le thème de cette année reflète une réalité mondiale urgente. De nouvelles recherches montrent que le monde est confronté à une pénurie de près d</w:t>
      </w:r>
      <w:r w:rsidR="00224751">
        <w:rPr>
          <w:lang w:val="fr-FR"/>
        </w:rPr>
        <w:t>’</w:t>
      </w:r>
      <w:r w:rsidRPr="00224751">
        <w:rPr>
          <w:lang w:val="fr-FR"/>
        </w:rPr>
        <w:t xml:space="preserve">un million de </w:t>
      </w:r>
      <w:proofErr w:type="spellStart"/>
      <w:r w:rsidRPr="00224751">
        <w:rPr>
          <w:lang w:val="fr-FR"/>
        </w:rPr>
        <w:t>sages-femmes</w:t>
      </w:r>
      <w:proofErr w:type="spellEnd"/>
      <w:r w:rsidRPr="00224751">
        <w:rPr>
          <w:lang w:val="fr-FR"/>
        </w:rPr>
        <w:t>, laissant des millions de femmes sans accès aux soins dont elles ont besoin avant, pendant et après la grossesse.</w:t>
      </w:r>
    </w:p>
    <w:p w14:paraId="772DD435" w14:textId="2816C323" w:rsidR="0097701A" w:rsidRDefault="7C17DF51" w:rsidP="7848566C">
      <w:pPr>
        <w:rPr>
          <w:b/>
          <w:bCs/>
          <w:sz w:val="32"/>
          <w:szCs w:val="32"/>
          <w:lang w:val="fr-FR"/>
        </w:rPr>
      </w:pPr>
      <w:r w:rsidRPr="7848566C">
        <w:rPr>
          <w:b/>
          <w:bCs/>
          <w:sz w:val="32"/>
          <w:szCs w:val="32"/>
          <w:lang w:val="fr-FR"/>
        </w:rPr>
        <w:t>Une pénurie mondiale avec des conséquences locales</w:t>
      </w:r>
    </w:p>
    <w:p w14:paraId="0CD6EEE6" w14:textId="5E8DAD74" w:rsidR="0097701A" w:rsidRPr="00224751" w:rsidRDefault="7C17DF51" w:rsidP="6BF476EC">
      <w:pPr>
        <w:rPr>
          <w:lang w:val="fr-FR"/>
        </w:rPr>
      </w:pPr>
      <w:r w:rsidRPr="00224751">
        <w:rPr>
          <w:lang w:val="fr-FR"/>
        </w:rPr>
        <w:t>L</w:t>
      </w:r>
      <w:r w:rsidR="00224751">
        <w:rPr>
          <w:lang w:val="fr-FR"/>
        </w:rPr>
        <w:t>’</w:t>
      </w:r>
      <w:r w:rsidRPr="00224751">
        <w:rPr>
          <w:lang w:val="fr-FR"/>
        </w:rPr>
        <w:t>étude, basée sur des données provenant de 181</w:t>
      </w:r>
      <w:r w:rsidR="00224751">
        <w:rPr>
          <w:lang w:val="fr-FR"/>
        </w:rPr>
        <w:t> </w:t>
      </w:r>
      <w:r w:rsidRPr="00224751">
        <w:rPr>
          <w:lang w:val="fr-FR"/>
        </w:rPr>
        <w:t>pays, confirme qu</w:t>
      </w:r>
      <w:r w:rsidR="00224751">
        <w:rPr>
          <w:lang w:val="fr-FR"/>
        </w:rPr>
        <w:t>’</w:t>
      </w:r>
      <w:r w:rsidRPr="00224751">
        <w:rPr>
          <w:lang w:val="fr-FR"/>
        </w:rPr>
        <w:t>environ 980</w:t>
      </w:r>
      <w:r w:rsidR="00224751">
        <w:rPr>
          <w:rFonts w:ascii="Arial" w:hAnsi="Arial" w:cs="Arial"/>
          <w:lang w:val="fr-FR"/>
        </w:rPr>
        <w:t> </w:t>
      </w:r>
      <w:r w:rsidRPr="00224751">
        <w:rPr>
          <w:lang w:val="fr-FR"/>
        </w:rPr>
        <w:t>000</w:t>
      </w:r>
      <w:r w:rsidR="00224751">
        <w:rPr>
          <w:lang w:val="fr-FR"/>
        </w:rPr>
        <w:t> </w:t>
      </w:r>
      <w:proofErr w:type="spellStart"/>
      <w:r w:rsidRPr="00224751">
        <w:rPr>
          <w:lang w:val="fr-FR"/>
        </w:rPr>
        <w:t>sages-femmes</w:t>
      </w:r>
      <w:proofErr w:type="spellEnd"/>
      <w:r w:rsidRPr="00224751">
        <w:rPr>
          <w:lang w:val="fr-FR"/>
        </w:rPr>
        <w:t xml:space="preserve"> de plus sont nécessaires dans le monde pour répondre aux besoins de la population. Sans investissement urgent, cette lacune continuera de faire pression sur les systèmes de santé, de limiter l</w:t>
      </w:r>
      <w:r w:rsidR="00224751">
        <w:rPr>
          <w:lang w:val="fr-FR"/>
        </w:rPr>
        <w:t>’</w:t>
      </w:r>
      <w:r w:rsidRPr="00224751">
        <w:rPr>
          <w:lang w:val="fr-FR"/>
        </w:rPr>
        <w:t>accès aux soins et de saper les efforts visant à améliorer les résultats en matière de santé pour les femmes et les nouveau-nés.</w:t>
      </w:r>
    </w:p>
    <w:p w14:paraId="2895D6DA" w14:textId="49431FCF" w:rsidR="0097701A" w:rsidRDefault="7C17DF51" w:rsidP="417D0DE3">
      <w:pPr>
        <w:rPr>
          <w:highlight w:val="yellow"/>
          <w:lang w:val="fr-FR"/>
        </w:rPr>
      </w:pPr>
      <w:r w:rsidRPr="00224751">
        <w:rPr>
          <w:lang w:val="fr-FR"/>
        </w:rPr>
        <w:t>Pour [COMPL</w:t>
      </w:r>
      <w:r w:rsidR="00224751">
        <w:rPr>
          <w:lang w:val="fr-FR"/>
        </w:rPr>
        <w:t>É</w:t>
      </w:r>
      <w:r w:rsidRPr="00224751">
        <w:rPr>
          <w:lang w:val="fr-FR"/>
        </w:rPr>
        <w:t>TER : PAYS</w:t>
      </w:r>
      <w:r w:rsidR="00224751">
        <w:rPr>
          <w:lang w:val="fr-FR"/>
        </w:rPr>
        <w:t>/</w:t>
      </w:r>
      <w:r w:rsidRPr="00224751">
        <w:rPr>
          <w:lang w:val="fr-FR"/>
        </w:rPr>
        <w:t xml:space="preserve">RÉGION], cette pénurie a de réelles conséquences. </w:t>
      </w:r>
      <w:r w:rsidRPr="7848566C">
        <w:rPr>
          <w:highlight w:val="yellow"/>
          <w:lang w:val="fr-FR"/>
        </w:rPr>
        <w:t>[COMPL</w:t>
      </w:r>
      <w:r w:rsidR="00224751">
        <w:rPr>
          <w:highlight w:val="yellow"/>
          <w:lang w:val="fr-FR"/>
        </w:rPr>
        <w:t>É</w:t>
      </w:r>
      <w:r w:rsidRPr="7848566C">
        <w:rPr>
          <w:highlight w:val="yellow"/>
          <w:lang w:val="fr-FR"/>
        </w:rPr>
        <w:t>TER : AJOUTER 1 à 2</w:t>
      </w:r>
      <w:r w:rsidR="00224751">
        <w:rPr>
          <w:highlight w:val="yellow"/>
          <w:lang w:val="fr-FR"/>
        </w:rPr>
        <w:t> </w:t>
      </w:r>
      <w:r w:rsidRPr="7848566C">
        <w:rPr>
          <w:highlight w:val="yellow"/>
          <w:lang w:val="fr-FR"/>
        </w:rPr>
        <w:t>PHRASES EN FONCTION DU CONTEXTE LOCAL, PAR EXEMPLE : «</w:t>
      </w:r>
      <w:r w:rsidR="00224751">
        <w:rPr>
          <w:rFonts w:ascii="Arial" w:hAnsi="Arial" w:cs="Arial"/>
          <w:highlight w:val="yellow"/>
          <w:lang w:val="fr-FR"/>
        </w:rPr>
        <w:t> </w:t>
      </w:r>
      <w:r w:rsidRPr="7848566C">
        <w:rPr>
          <w:highlight w:val="yellow"/>
          <w:lang w:val="fr-FR"/>
        </w:rPr>
        <w:t xml:space="preserve">Les </w:t>
      </w:r>
      <w:proofErr w:type="spellStart"/>
      <w:r w:rsidRPr="7848566C">
        <w:rPr>
          <w:highlight w:val="yellow"/>
          <w:lang w:val="fr-FR"/>
        </w:rPr>
        <w:t>sages-femmes</w:t>
      </w:r>
      <w:proofErr w:type="spellEnd"/>
      <w:r w:rsidRPr="7848566C">
        <w:rPr>
          <w:highlight w:val="yellow"/>
          <w:lang w:val="fr-FR"/>
        </w:rPr>
        <w:t xml:space="preserve"> de [pays] sont confrontées à une charge de travail croissante, à des pénuries de personnel et à des obstacles à la continuité des soins des </w:t>
      </w:r>
      <w:proofErr w:type="spellStart"/>
      <w:r w:rsidRPr="7848566C">
        <w:rPr>
          <w:highlight w:val="yellow"/>
          <w:lang w:val="fr-FR"/>
        </w:rPr>
        <w:t>sages-femmes</w:t>
      </w:r>
      <w:proofErr w:type="spellEnd"/>
      <w:r w:rsidRPr="7848566C">
        <w:rPr>
          <w:highlight w:val="yellow"/>
          <w:lang w:val="fr-FR"/>
        </w:rPr>
        <w:t>.</w:t>
      </w:r>
      <w:r w:rsidR="00224751">
        <w:rPr>
          <w:rFonts w:ascii="Arial" w:hAnsi="Arial" w:cs="Arial"/>
          <w:highlight w:val="yellow"/>
          <w:lang w:val="fr-FR"/>
        </w:rPr>
        <w:t> </w:t>
      </w:r>
      <w:r w:rsidRPr="7848566C">
        <w:rPr>
          <w:highlight w:val="yellow"/>
          <w:lang w:val="fr-FR"/>
        </w:rPr>
        <w:t>» OU «</w:t>
      </w:r>
      <w:r w:rsidR="00224751">
        <w:rPr>
          <w:rFonts w:ascii="Arial" w:hAnsi="Arial" w:cs="Arial"/>
          <w:highlight w:val="yellow"/>
          <w:lang w:val="fr-FR"/>
        </w:rPr>
        <w:t> </w:t>
      </w:r>
      <w:r w:rsidRPr="7848566C">
        <w:rPr>
          <w:highlight w:val="yellow"/>
          <w:lang w:val="fr-FR"/>
        </w:rPr>
        <w:t>En [pays], l</w:t>
      </w:r>
      <w:r w:rsidR="00224751">
        <w:rPr>
          <w:highlight w:val="yellow"/>
          <w:lang w:val="fr-FR"/>
        </w:rPr>
        <w:t>’</w:t>
      </w:r>
      <w:r w:rsidRPr="7848566C">
        <w:rPr>
          <w:highlight w:val="yellow"/>
          <w:lang w:val="fr-FR"/>
        </w:rPr>
        <w:t xml:space="preserve">accès aux services de </w:t>
      </w:r>
      <w:proofErr w:type="spellStart"/>
      <w:r w:rsidRPr="7848566C">
        <w:rPr>
          <w:highlight w:val="yellow"/>
          <w:lang w:val="fr-FR"/>
        </w:rPr>
        <w:t>sages-femmes</w:t>
      </w:r>
      <w:proofErr w:type="spellEnd"/>
      <w:r w:rsidRPr="7848566C">
        <w:rPr>
          <w:highlight w:val="yellow"/>
          <w:lang w:val="fr-FR"/>
        </w:rPr>
        <w:t xml:space="preserve"> reste inégal, en particulier pour les communautés [rurales</w:t>
      </w:r>
      <w:r w:rsidR="00224751">
        <w:rPr>
          <w:highlight w:val="yellow"/>
          <w:lang w:val="fr-FR"/>
        </w:rPr>
        <w:t>/</w:t>
      </w:r>
      <w:r w:rsidRPr="7848566C">
        <w:rPr>
          <w:highlight w:val="yellow"/>
          <w:lang w:val="fr-FR"/>
        </w:rPr>
        <w:t>marginalisées</w:t>
      </w:r>
      <w:r w:rsidR="00224751">
        <w:rPr>
          <w:highlight w:val="yellow"/>
          <w:lang w:val="fr-FR"/>
        </w:rPr>
        <w:t>/</w:t>
      </w:r>
      <w:r w:rsidRPr="7848566C">
        <w:rPr>
          <w:highlight w:val="yellow"/>
          <w:lang w:val="fr-FR"/>
        </w:rPr>
        <w:t>mal desservies].</w:t>
      </w:r>
      <w:r w:rsidR="00224751">
        <w:rPr>
          <w:rFonts w:ascii="Arial" w:hAnsi="Arial" w:cs="Arial"/>
          <w:highlight w:val="yellow"/>
          <w:lang w:val="fr-FR"/>
        </w:rPr>
        <w:t> </w:t>
      </w:r>
      <w:r w:rsidRPr="7848566C">
        <w:rPr>
          <w:highlight w:val="yellow"/>
          <w:lang w:val="fr-FR"/>
        </w:rPr>
        <w:t>»]</w:t>
      </w:r>
      <w:r w:rsidRPr="00224751">
        <w:rPr>
          <w:lang w:val="fr-FR"/>
        </w:rPr>
        <w:t xml:space="preserve"> a déclaré </w:t>
      </w:r>
      <w:r w:rsidRPr="7848566C">
        <w:rPr>
          <w:highlight w:val="yellow"/>
          <w:lang w:val="fr-FR"/>
        </w:rPr>
        <w:t>[COMPL</w:t>
      </w:r>
      <w:r w:rsidR="00224751">
        <w:rPr>
          <w:highlight w:val="yellow"/>
          <w:lang w:val="fr-FR"/>
        </w:rPr>
        <w:t>É</w:t>
      </w:r>
      <w:r w:rsidRPr="7848566C">
        <w:rPr>
          <w:highlight w:val="yellow"/>
          <w:lang w:val="fr-FR"/>
        </w:rPr>
        <w:t>TER : NOM, TITRE, ORGANISATION]</w:t>
      </w:r>
    </w:p>
    <w:p w14:paraId="7BC4F770" w14:textId="5476D153" w:rsidR="0097701A" w:rsidRPr="00224751" w:rsidRDefault="7C17DF51" w:rsidP="6BF476EC">
      <w:pPr>
        <w:rPr>
          <w:lang w:val="fr-FR"/>
        </w:rPr>
      </w:pPr>
      <w:r w:rsidRPr="00224751">
        <w:rPr>
          <w:lang w:val="fr-FR"/>
        </w:rPr>
        <w:t>Comme l</w:t>
      </w:r>
      <w:r w:rsidR="00224751">
        <w:rPr>
          <w:lang w:val="fr-FR"/>
        </w:rPr>
        <w:t>’</w:t>
      </w:r>
      <w:r w:rsidRPr="00224751">
        <w:rPr>
          <w:lang w:val="fr-FR"/>
        </w:rPr>
        <w:t xml:space="preserve">a noté Anna </w:t>
      </w:r>
      <w:proofErr w:type="spellStart"/>
      <w:r w:rsidRPr="00224751">
        <w:rPr>
          <w:lang w:val="fr-FR"/>
        </w:rPr>
        <w:t>af</w:t>
      </w:r>
      <w:proofErr w:type="spellEnd"/>
      <w:r w:rsidRPr="00224751">
        <w:rPr>
          <w:lang w:val="fr-FR"/>
        </w:rPr>
        <w:t xml:space="preserve"> Ugglas, directrice générale de la </w:t>
      </w:r>
      <w:hyperlink r:id="rId18">
        <w:r w:rsidRPr="7848566C">
          <w:rPr>
            <w:rStyle w:val="Lienhypertexte"/>
            <w:lang w:val="fr-FR"/>
          </w:rPr>
          <w:t>Confédé</w:t>
        </w:r>
        <w:r w:rsidRPr="7848566C">
          <w:rPr>
            <w:rStyle w:val="Lienhypertexte"/>
            <w:lang w:val="fr-FR"/>
          </w:rPr>
          <w:t>r</w:t>
        </w:r>
        <w:r w:rsidRPr="7848566C">
          <w:rPr>
            <w:rStyle w:val="Lienhypertexte"/>
            <w:lang w:val="fr-FR"/>
          </w:rPr>
          <w:t>at</w:t>
        </w:r>
        <w:r w:rsidRPr="7848566C">
          <w:rPr>
            <w:rStyle w:val="Lienhypertexte"/>
            <w:lang w:val="fr-FR"/>
          </w:rPr>
          <w:t>i</w:t>
        </w:r>
        <w:r w:rsidRPr="7848566C">
          <w:rPr>
            <w:rStyle w:val="Lienhypertexte"/>
            <w:lang w:val="fr-FR"/>
          </w:rPr>
          <w:t xml:space="preserve">on internationale des </w:t>
        </w:r>
        <w:proofErr w:type="spellStart"/>
        <w:r w:rsidRPr="7848566C">
          <w:rPr>
            <w:rStyle w:val="Lienhypertexte"/>
            <w:lang w:val="fr-FR"/>
          </w:rPr>
          <w:t>sages-femmes</w:t>
        </w:r>
        <w:proofErr w:type="spellEnd"/>
        <w:r w:rsidRPr="7848566C">
          <w:rPr>
            <w:rStyle w:val="Lienhypertexte"/>
            <w:lang w:val="fr-FR"/>
          </w:rPr>
          <w:t xml:space="preserve"> (ICM)</w:t>
        </w:r>
      </w:hyperlink>
      <w:r w:rsidRPr="00224751">
        <w:rPr>
          <w:lang w:val="fr-FR"/>
        </w:rPr>
        <w:t xml:space="preserve">, la pénurie de </w:t>
      </w:r>
      <w:proofErr w:type="spellStart"/>
      <w:r w:rsidRPr="00224751">
        <w:rPr>
          <w:lang w:val="fr-FR"/>
        </w:rPr>
        <w:t>sages-femmes</w:t>
      </w:r>
      <w:proofErr w:type="spellEnd"/>
      <w:r w:rsidRPr="00224751">
        <w:rPr>
          <w:lang w:val="fr-FR"/>
        </w:rPr>
        <w:t xml:space="preserve"> ne se limite pas aux pays individuels mais affecte toutes les régions du monde :</w:t>
      </w:r>
    </w:p>
    <w:p w14:paraId="3D8A613F" w14:textId="159911BE" w:rsidR="0097701A" w:rsidRPr="00224751" w:rsidRDefault="7C17DF51" w:rsidP="6BF476EC">
      <w:pPr>
        <w:rPr>
          <w:lang w:val="fr-FR"/>
        </w:rPr>
      </w:pPr>
      <w:r w:rsidRPr="00224751">
        <w:rPr>
          <w:lang w:val="fr-FR"/>
        </w:rPr>
        <w:lastRenderedPageBreak/>
        <w:t>«</w:t>
      </w:r>
      <w:r w:rsidR="00224751">
        <w:rPr>
          <w:rFonts w:ascii="Arial" w:hAnsi="Arial" w:cs="Arial"/>
          <w:lang w:val="fr-FR"/>
        </w:rPr>
        <w:t> </w:t>
      </w:r>
      <w:r w:rsidRPr="00224751">
        <w:rPr>
          <w:lang w:val="fr-FR"/>
        </w:rPr>
        <w:t>Ce n</w:t>
      </w:r>
      <w:r w:rsidR="00224751">
        <w:rPr>
          <w:lang w:val="fr-FR"/>
        </w:rPr>
        <w:t>’</w:t>
      </w:r>
      <w:r w:rsidRPr="00224751">
        <w:rPr>
          <w:lang w:val="fr-FR"/>
        </w:rPr>
        <w:t>est pas un risque futur. C’est une réalité du présent. Il manque près d</w:t>
      </w:r>
      <w:r w:rsidR="00224751">
        <w:rPr>
          <w:lang w:val="fr-FR"/>
        </w:rPr>
        <w:t>’</w:t>
      </w:r>
      <w:r w:rsidRPr="00224751">
        <w:rPr>
          <w:lang w:val="fr-FR"/>
        </w:rPr>
        <w:t xml:space="preserve">un million de </w:t>
      </w:r>
      <w:proofErr w:type="spellStart"/>
      <w:r w:rsidRPr="00224751">
        <w:rPr>
          <w:lang w:val="fr-FR"/>
        </w:rPr>
        <w:t>sages-femmes</w:t>
      </w:r>
      <w:proofErr w:type="spellEnd"/>
      <w:r w:rsidRPr="00224751">
        <w:rPr>
          <w:lang w:val="fr-FR"/>
        </w:rPr>
        <w:t xml:space="preserve"> dans le monde et chaque région est confrontée à un certain niveau de pénurie. Cela dépasse les capacités des systèmes de santé, les </w:t>
      </w:r>
      <w:proofErr w:type="spellStart"/>
      <w:r w:rsidRPr="00224751">
        <w:rPr>
          <w:lang w:val="fr-FR"/>
        </w:rPr>
        <w:t>sages-femmes</w:t>
      </w:r>
      <w:proofErr w:type="spellEnd"/>
      <w:r w:rsidRPr="00224751">
        <w:rPr>
          <w:lang w:val="fr-FR"/>
        </w:rPr>
        <w:t xml:space="preserve"> sont surmenées et sous-évaluées, et la qualité et la sécurité des soins sont compromises. Ce n</w:t>
      </w:r>
      <w:r w:rsidR="00224751">
        <w:rPr>
          <w:lang w:val="fr-FR"/>
        </w:rPr>
        <w:t>’</w:t>
      </w:r>
      <w:r w:rsidRPr="00224751">
        <w:rPr>
          <w:lang w:val="fr-FR"/>
        </w:rPr>
        <w:t>est pas seulement un problème de main-d</w:t>
      </w:r>
      <w:r w:rsidR="00224751">
        <w:rPr>
          <w:lang w:val="fr-FR"/>
        </w:rPr>
        <w:t>’</w:t>
      </w:r>
      <w:r w:rsidRPr="00224751">
        <w:rPr>
          <w:lang w:val="fr-FR"/>
        </w:rPr>
        <w:t>œuvre, c</w:t>
      </w:r>
      <w:r w:rsidR="00224751">
        <w:rPr>
          <w:lang w:val="fr-FR"/>
        </w:rPr>
        <w:t>’</w:t>
      </w:r>
      <w:r w:rsidRPr="00224751">
        <w:rPr>
          <w:lang w:val="fr-FR"/>
        </w:rPr>
        <w:t>est un problème de qualité et de sécurité pour les femmes et les bébés.</w:t>
      </w:r>
      <w:r w:rsidR="00224751">
        <w:rPr>
          <w:rFonts w:ascii="Arial" w:hAnsi="Arial" w:cs="Arial"/>
          <w:lang w:val="fr-FR"/>
        </w:rPr>
        <w:t> </w:t>
      </w:r>
      <w:r w:rsidRPr="00224751">
        <w:rPr>
          <w:lang w:val="fr-FR"/>
        </w:rPr>
        <w:t>»</w:t>
      </w:r>
    </w:p>
    <w:p w14:paraId="56FB00A0" w14:textId="2A209096" w:rsidR="0097701A" w:rsidRDefault="7C17DF51" w:rsidP="417D0DE3">
      <w:pPr>
        <w:rPr>
          <w:b/>
          <w:bCs/>
          <w:sz w:val="32"/>
          <w:szCs w:val="32"/>
          <w:lang w:val="fr-FR"/>
        </w:rPr>
      </w:pPr>
      <w:r w:rsidRPr="417D0DE3">
        <w:rPr>
          <w:b/>
          <w:bCs/>
          <w:sz w:val="32"/>
          <w:szCs w:val="32"/>
          <w:lang w:val="fr-FR"/>
        </w:rPr>
        <w:t xml:space="preserve">Une demande mondiale : un million de </w:t>
      </w:r>
      <w:proofErr w:type="spellStart"/>
      <w:r w:rsidRPr="417D0DE3">
        <w:rPr>
          <w:b/>
          <w:bCs/>
          <w:sz w:val="32"/>
          <w:szCs w:val="32"/>
          <w:lang w:val="fr-FR"/>
        </w:rPr>
        <w:t>sages-femmes</w:t>
      </w:r>
      <w:proofErr w:type="spellEnd"/>
      <w:r w:rsidRPr="417D0DE3">
        <w:rPr>
          <w:b/>
          <w:bCs/>
          <w:sz w:val="32"/>
          <w:szCs w:val="32"/>
          <w:lang w:val="fr-FR"/>
        </w:rPr>
        <w:t xml:space="preserve"> de plus</w:t>
      </w:r>
    </w:p>
    <w:p w14:paraId="5B2F71A8" w14:textId="3995F27F" w:rsidR="0097701A" w:rsidRPr="00224751" w:rsidRDefault="7C17DF51" w:rsidP="6BF476EC">
      <w:pPr>
        <w:rPr>
          <w:lang w:val="fr-FR"/>
        </w:rPr>
      </w:pPr>
      <w:r w:rsidRPr="00224751">
        <w:rPr>
          <w:lang w:val="fr-FR"/>
        </w:rPr>
        <w:t xml:space="preserve">Le thème Un million de </w:t>
      </w:r>
      <w:proofErr w:type="spellStart"/>
      <w:r w:rsidRPr="00224751">
        <w:rPr>
          <w:lang w:val="fr-FR"/>
        </w:rPr>
        <w:t>sages-femmes</w:t>
      </w:r>
      <w:proofErr w:type="spellEnd"/>
      <w:r w:rsidRPr="00224751">
        <w:rPr>
          <w:lang w:val="fr-FR"/>
        </w:rPr>
        <w:t xml:space="preserve"> de plus est plus qu</w:t>
      </w:r>
      <w:r w:rsidR="00224751">
        <w:rPr>
          <w:lang w:val="fr-FR"/>
        </w:rPr>
        <w:t>’</w:t>
      </w:r>
      <w:r w:rsidRPr="00224751">
        <w:rPr>
          <w:lang w:val="fr-FR"/>
        </w:rPr>
        <w:t>un slogan. Il s</w:t>
      </w:r>
      <w:r w:rsidR="00224751">
        <w:rPr>
          <w:lang w:val="fr-FR"/>
        </w:rPr>
        <w:t>’</w:t>
      </w:r>
      <w:r w:rsidRPr="00224751">
        <w:rPr>
          <w:lang w:val="fr-FR"/>
        </w:rPr>
        <w:t>agit d</w:t>
      </w:r>
      <w:r w:rsidR="00224751">
        <w:rPr>
          <w:lang w:val="fr-FR"/>
        </w:rPr>
        <w:t>’</w:t>
      </w:r>
      <w:r w:rsidRPr="00224751">
        <w:rPr>
          <w:lang w:val="fr-FR"/>
        </w:rPr>
        <w:t>un appel partagé et fondé sur des données probantes pour que les gouvernements développent et soutiennent la main-d</w:t>
      </w:r>
      <w:r w:rsidR="00224751">
        <w:rPr>
          <w:lang w:val="fr-FR"/>
        </w:rPr>
        <w:t>’</w:t>
      </w:r>
      <w:r w:rsidRPr="00224751">
        <w:rPr>
          <w:lang w:val="fr-FR"/>
        </w:rPr>
        <w:t xml:space="preserve">œuvre des </w:t>
      </w:r>
      <w:proofErr w:type="spellStart"/>
      <w:r w:rsidRPr="00224751">
        <w:rPr>
          <w:lang w:val="fr-FR"/>
        </w:rPr>
        <w:t>sages-femmes</w:t>
      </w:r>
      <w:proofErr w:type="spellEnd"/>
      <w:r w:rsidRPr="00224751">
        <w:rPr>
          <w:lang w:val="fr-FR"/>
        </w:rPr>
        <w:t xml:space="preserve"> par l</w:t>
      </w:r>
      <w:r w:rsidR="00224751">
        <w:rPr>
          <w:lang w:val="fr-FR"/>
        </w:rPr>
        <w:t>’</w:t>
      </w:r>
      <w:r w:rsidRPr="00224751">
        <w:rPr>
          <w:lang w:val="fr-FR"/>
        </w:rPr>
        <w:t>éducation, l</w:t>
      </w:r>
      <w:r w:rsidR="00224751">
        <w:rPr>
          <w:lang w:val="fr-FR"/>
        </w:rPr>
        <w:t>’</w:t>
      </w:r>
      <w:r w:rsidRPr="00224751">
        <w:rPr>
          <w:lang w:val="fr-FR"/>
        </w:rPr>
        <w:t>emploi, la réglementation et l</w:t>
      </w:r>
      <w:r w:rsidR="00224751">
        <w:rPr>
          <w:lang w:val="fr-FR"/>
        </w:rPr>
        <w:t>’</w:t>
      </w:r>
      <w:r w:rsidRPr="00224751">
        <w:rPr>
          <w:lang w:val="fr-FR"/>
        </w:rPr>
        <w:t>investissement durable.</w:t>
      </w:r>
    </w:p>
    <w:p w14:paraId="324B895A" w14:textId="1CE6E57D" w:rsidR="0097701A" w:rsidRPr="00224751" w:rsidRDefault="7C17DF51" w:rsidP="6BF476EC">
      <w:pPr>
        <w:rPr>
          <w:lang w:val="fr-FR"/>
        </w:rPr>
      </w:pPr>
      <w:r w:rsidRPr="00224751">
        <w:rPr>
          <w:lang w:val="fr-FR"/>
        </w:rPr>
        <w:t xml:space="preserve">Les </w:t>
      </w:r>
      <w:proofErr w:type="spellStart"/>
      <w:r w:rsidRPr="00224751">
        <w:rPr>
          <w:lang w:val="fr-FR"/>
        </w:rPr>
        <w:t>sages-femmes</w:t>
      </w:r>
      <w:proofErr w:type="spellEnd"/>
      <w:r w:rsidRPr="00224751">
        <w:rPr>
          <w:lang w:val="fr-FR"/>
        </w:rPr>
        <w:t xml:space="preserve"> fournissent la majorité des services essentiels de la SRMNIA. Lorsque les </w:t>
      </w:r>
      <w:proofErr w:type="spellStart"/>
      <w:r w:rsidRPr="00224751">
        <w:rPr>
          <w:lang w:val="fr-FR"/>
        </w:rPr>
        <w:t>sages-femmes</w:t>
      </w:r>
      <w:proofErr w:type="spellEnd"/>
      <w:r w:rsidRPr="00224751">
        <w:rPr>
          <w:lang w:val="fr-FR"/>
        </w:rPr>
        <w:t xml:space="preserve"> sont disponibles, soutenues et capables de travailler dans tout leur champ de pratique, les systèmes de santé sont plus solides et les femmes reçoivent de meilleurs soins.</w:t>
      </w:r>
    </w:p>
    <w:p w14:paraId="500360AD" w14:textId="2CC9D91A" w:rsidR="0097701A" w:rsidRPr="00224751" w:rsidRDefault="00753E03" w:rsidP="6BF476EC">
      <w:pPr>
        <w:rPr>
          <w:lang w:val="fr-FR"/>
        </w:rPr>
      </w:pPr>
      <w:r w:rsidRPr="00224751">
        <w:rPr>
          <w:lang w:val="fr-FR"/>
        </w:rPr>
        <w:br/>
      </w:r>
      <w:r w:rsidR="7C17DF51" w:rsidRPr="7848566C">
        <w:rPr>
          <w:highlight w:val="yellow"/>
          <w:lang w:val="fr-FR"/>
        </w:rPr>
        <w:t>[COMPL</w:t>
      </w:r>
      <w:r w:rsidR="00224751">
        <w:rPr>
          <w:highlight w:val="yellow"/>
          <w:lang w:val="fr-FR"/>
        </w:rPr>
        <w:t>É</w:t>
      </w:r>
      <w:r w:rsidR="7C17DF51" w:rsidRPr="7848566C">
        <w:rPr>
          <w:highlight w:val="yellow"/>
          <w:lang w:val="fr-FR"/>
        </w:rPr>
        <w:t>TER : AJOUTER UNE CITATION QUI MET L</w:t>
      </w:r>
      <w:r w:rsidR="00224751">
        <w:rPr>
          <w:highlight w:val="yellow"/>
          <w:lang w:val="fr-FR"/>
        </w:rPr>
        <w:t>’</w:t>
      </w:r>
      <w:r w:rsidR="7C17DF51" w:rsidRPr="7848566C">
        <w:rPr>
          <w:highlight w:val="yellow"/>
          <w:lang w:val="fr-FR"/>
        </w:rPr>
        <w:t>ACCENT SUR LES SOLUTIONS CONCRÈTES AU NIVEAU NATIONAL OU LOCAL. VOUS POUVEZ ÉNUMÉRER UNE OU PLUSIEURS DES ACTIONS CI-DESSOUS, EN FONCTION DE LA SITUATION LOCALE. Exemple : «</w:t>
      </w:r>
      <w:r w:rsidR="00224751">
        <w:rPr>
          <w:rFonts w:ascii="Arial" w:hAnsi="Arial" w:cs="Arial"/>
          <w:highlight w:val="yellow"/>
          <w:lang w:val="fr-FR"/>
        </w:rPr>
        <w:t> </w:t>
      </w:r>
      <w:r w:rsidR="7C17DF51" w:rsidRPr="7848566C">
        <w:rPr>
          <w:highlight w:val="yellow"/>
          <w:lang w:val="fr-FR"/>
        </w:rPr>
        <w:t>Nous savons ce qui doit changer. La croissance et le soutien (ou le déploiement de la main-d</w:t>
      </w:r>
      <w:r w:rsidR="00224751">
        <w:rPr>
          <w:highlight w:val="yellow"/>
          <w:lang w:val="fr-FR"/>
        </w:rPr>
        <w:t>’</w:t>
      </w:r>
      <w:r w:rsidR="7C17DF51" w:rsidRPr="7848566C">
        <w:rPr>
          <w:highlight w:val="yellow"/>
          <w:lang w:val="fr-FR"/>
        </w:rPr>
        <w:t xml:space="preserve">œuvre existante) des </w:t>
      </w:r>
      <w:proofErr w:type="spellStart"/>
      <w:r w:rsidR="7C17DF51" w:rsidRPr="7848566C">
        <w:rPr>
          <w:highlight w:val="yellow"/>
          <w:lang w:val="fr-FR"/>
        </w:rPr>
        <w:t>sages-femmes</w:t>
      </w:r>
      <w:proofErr w:type="spellEnd"/>
      <w:r w:rsidR="7C17DF51" w:rsidRPr="7848566C">
        <w:rPr>
          <w:highlight w:val="yellow"/>
          <w:lang w:val="fr-FR"/>
        </w:rPr>
        <w:t xml:space="preserve"> nécessitent une action pratique, notamment un meilleur déploiement des </w:t>
      </w:r>
      <w:proofErr w:type="spellStart"/>
      <w:r w:rsidR="7C17DF51" w:rsidRPr="7848566C">
        <w:rPr>
          <w:highlight w:val="yellow"/>
          <w:lang w:val="fr-FR"/>
        </w:rPr>
        <w:t>sages-femmes</w:t>
      </w:r>
      <w:proofErr w:type="spellEnd"/>
      <w:r w:rsidR="7C17DF51" w:rsidRPr="7848566C">
        <w:rPr>
          <w:highlight w:val="yellow"/>
          <w:lang w:val="fr-FR"/>
        </w:rPr>
        <w:t xml:space="preserve"> là où elles sont le plus nécessaire, une rémunération équitable et des conditions de travail sûres, des parcours d</w:t>
      </w:r>
      <w:r w:rsidR="00224751">
        <w:rPr>
          <w:highlight w:val="yellow"/>
          <w:lang w:val="fr-FR"/>
        </w:rPr>
        <w:t>’</w:t>
      </w:r>
      <w:r w:rsidR="7C17DF51" w:rsidRPr="7848566C">
        <w:rPr>
          <w:highlight w:val="yellow"/>
          <w:lang w:val="fr-FR"/>
        </w:rPr>
        <w:t>éducation et de formation élargis et accessibles, ainsi qu</w:t>
      </w:r>
      <w:r w:rsidR="00224751">
        <w:rPr>
          <w:highlight w:val="yellow"/>
          <w:lang w:val="fr-FR"/>
        </w:rPr>
        <w:t>’</w:t>
      </w:r>
      <w:r w:rsidR="7C17DF51" w:rsidRPr="7848566C">
        <w:rPr>
          <w:highlight w:val="yellow"/>
          <w:lang w:val="fr-FR"/>
        </w:rPr>
        <w:t xml:space="preserve">une reconnaissance professionnelle et </w:t>
      </w:r>
      <w:proofErr w:type="gramStart"/>
      <w:r w:rsidR="7C17DF51" w:rsidRPr="7848566C">
        <w:rPr>
          <w:highlight w:val="yellow"/>
          <w:lang w:val="fr-FR"/>
        </w:rPr>
        <w:t>une intégration plus fortes</w:t>
      </w:r>
      <w:proofErr w:type="gramEnd"/>
      <w:r w:rsidR="7C17DF51" w:rsidRPr="7848566C">
        <w:rPr>
          <w:highlight w:val="yellow"/>
          <w:lang w:val="fr-FR"/>
        </w:rPr>
        <w:t xml:space="preserve"> des </w:t>
      </w:r>
      <w:proofErr w:type="spellStart"/>
      <w:r w:rsidR="7C17DF51" w:rsidRPr="7848566C">
        <w:rPr>
          <w:highlight w:val="yellow"/>
          <w:lang w:val="fr-FR"/>
        </w:rPr>
        <w:t>sages-femmes</w:t>
      </w:r>
      <w:proofErr w:type="spellEnd"/>
      <w:r w:rsidR="7C17DF51" w:rsidRPr="7848566C">
        <w:rPr>
          <w:highlight w:val="yellow"/>
          <w:lang w:val="fr-FR"/>
        </w:rPr>
        <w:t xml:space="preserve"> dans le système de santé. Ce sont des mesures concrètes qui peuvent et doivent être prises localement.</w:t>
      </w:r>
      <w:r w:rsidR="00224751">
        <w:rPr>
          <w:rFonts w:ascii="Arial" w:hAnsi="Arial" w:cs="Arial"/>
          <w:highlight w:val="yellow"/>
          <w:lang w:val="fr-FR"/>
        </w:rPr>
        <w:t> </w:t>
      </w:r>
      <w:r w:rsidR="7C17DF51" w:rsidRPr="7848566C">
        <w:rPr>
          <w:highlight w:val="yellow"/>
          <w:lang w:val="fr-FR"/>
        </w:rPr>
        <w:t>»]</w:t>
      </w:r>
      <w:r w:rsidR="1ABFEF27" w:rsidRPr="00224751">
        <w:rPr>
          <w:lang w:val="fr-FR"/>
        </w:rPr>
        <w:t xml:space="preserve"> a déclaré </w:t>
      </w:r>
      <w:r w:rsidR="1ABFEF27" w:rsidRPr="7848566C">
        <w:rPr>
          <w:highlight w:val="yellow"/>
          <w:lang w:val="fr-FR"/>
        </w:rPr>
        <w:t>[COMPL</w:t>
      </w:r>
      <w:r w:rsidR="00224751">
        <w:rPr>
          <w:highlight w:val="yellow"/>
          <w:lang w:val="fr-FR"/>
        </w:rPr>
        <w:t>É</w:t>
      </w:r>
      <w:r w:rsidR="1ABFEF27" w:rsidRPr="7848566C">
        <w:rPr>
          <w:highlight w:val="yellow"/>
          <w:lang w:val="fr-FR"/>
        </w:rPr>
        <w:t>TER : NOM, TITRE]</w:t>
      </w:r>
    </w:p>
    <w:p w14:paraId="277E950D" w14:textId="5630A830" w:rsidR="0097701A" w:rsidRDefault="7C17DF51" w:rsidP="7848566C">
      <w:pPr>
        <w:rPr>
          <w:b/>
          <w:bCs/>
          <w:sz w:val="32"/>
          <w:szCs w:val="32"/>
          <w:lang w:val="fr-FR"/>
        </w:rPr>
      </w:pPr>
      <w:r w:rsidRPr="7848566C">
        <w:rPr>
          <w:b/>
          <w:bCs/>
          <w:sz w:val="32"/>
          <w:szCs w:val="32"/>
          <w:lang w:val="fr-FR"/>
        </w:rPr>
        <w:t>Transformer la sensibilisation en action</w:t>
      </w:r>
    </w:p>
    <w:p w14:paraId="67463C56" w14:textId="0DA95205" w:rsidR="0097701A" w:rsidRPr="00224751" w:rsidRDefault="7C17DF51" w:rsidP="6BF476EC">
      <w:pPr>
        <w:rPr>
          <w:lang w:val="fr-FR"/>
        </w:rPr>
      </w:pPr>
      <w:r w:rsidRPr="00224751">
        <w:rPr>
          <w:lang w:val="fr-FR"/>
        </w:rPr>
        <w:t xml:space="preserve">Dans le cadre de la Journée internationale des </w:t>
      </w:r>
      <w:proofErr w:type="spellStart"/>
      <w:r w:rsidRPr="00224751">
        <w:rPr>
          <w:lang w:val="fr-FR"/>
        </w:rPr>
        <w:t>sages-femmes</w:t>
      </w:r>
      <w:proofErr w:type="spellEnd"/>
      <w:r w:rsidR="00224751">
        <w:rPr>
          <w:lang w:val="fr-FR"/>
        </w:rPr>
        <w:t> </w:t>
      </w:r>
      <w:r w:rsidRPr="00224751">
        <w:rPr>
          <w:lang w:val="fr-FR"/>
        </w:rPr>
        <w:t xml:space="preserve">2026 </w:t>
      </w:r>
      <w:r w:rsidRPr="7848566C">
        <w:rPr>
          <w:highlight w:val="yellow"/>
          <w:lang w:val="fr-FR"/>
        </w:rPr>
        <w:t>[COMPL</w:t>
      </w:r>
      <w:r w:rsidR="00224751">
        <w:rPr>
          <w:highlight w:val="yellow"/>
          <w:lang w:val="fr-FR"/>
        </w:rPr>
        <w:t>É</w:t>
      </w:r>
      <w:r w:rsidRPr="7848566C">
        <w:rPr>
          <w:highlight w:val="yellow"/>
          <w:lang w:val="fr-FR"/>
        </w:rPr>
        <w:t>TER : NOM DE L</w:t>
      </w:r>
      <w:r w:rsidR="00224751">
        <w:rPr>
          <w:highlight w:val="yellow"/>
          <w:lang w:val="fr-FR"/>
        </w:rPr>
        <w:t>’</w:t>
      </w:r>
      <w:r w:rsidRPr="7848566C">
        <w:rPr>
          <w:highlight w:val="yellow"/>
          <w:lang w:val="fr-FR"/>
        </w:rPr>
        <w:t>ORGANISATION/AM]</w:t>
      </w:r>
      <w:r w:rsidRPr="00224751">
        <w:rPr>
          <w:lang w:val="fr-FR"/>
        </w:rPr>
        <w:t xml:space="preserve"> encourage le public, les partenaires et les décideurs à soutenir la pétition </w:t>
      </w:r>
      <w:hyperlink r:id="rId19">
        <w:r w:rsidRPr="7848566C">
          <w:rPr>
            <w:rStyle w:val="Lienhypertexte"/>
            <w:lang w:val="fr-FR"/>
          </w:rPr>
          <w:t xml:space="preserve">Un million de </w:t>
        </w:r>
        <w:proofErr w:type="spellStart"/>
        <w:r w:rsidRPr="7848566C">
          <w:rPr>
            <w:rStyle w:val="Lienhypertexte"/>
            <w:lang w:val="fr-FR"/>
          </w:rPr>
          <w:t>sages-</w:t>
        </w:r>
        <w:r w:rsidRPr="7848566C">
          <w:rPr>
            <w:rStyle w:val="Lienhypertexte"/>
            <w:lang w:val="fr-FR"/>
          </w:rPr>
          <w:t>f</w:t>
        </w:r>
        <w:r w:rsidRPr="7848566C">
          <w:rPr>
            <w:rStyle w:val="Lienhypertexte"/>
            <w:lang w:val="fr-FR"/>
          </w:rPr>
          <w:t>emmes</w:t>
        </w:r>
        <w:proofErr w:type="spellEnd"/>
        <w:r w:rsidRPr="7848566C">
          <w:rPr>
            <w:rStyle w:val="Lienhypertexte"/>
            <w:lang w:val="fr-FR"/>
          </w:rPr>
          <w:t xml:space="preserve"> de plus</w:t>
        </w:r>
      </w:hyperlink>
      <w:r w:rsidRPr="00224751">
        <w:rPr>
          <w:lang w:val="fr-FR"/>
        </w:rPr>
        <w:t>. La pétition est un outil de plaidoyer clé pour renforcer la pression politique sur les décideurs et démontrer la demande d</w:t>
      </w:r>
      <w:r w:rsidR="00224751">
        <w:rPr>
          <w:lang w:val="fr-FR"/>
        </w:rPr>
        <w:t>’</w:t>
      </w:r>
      <w:r w:rsidRPr="00224751">
        <w:rPr>
          <w:lang w:val="fr-FR"/>
        </w:rPr>
        <w:t>action du public pour développer et soutenir le personnel sage-femme.</w:t>
      </w:r>
    </w:p>
    <w:p w14:paraId="2EF8A0D4" w14:textId="4FD86154" w:rsidR="0097701A" w:rsidRPr="00224751" w:rsidRDefault="7C17DF51" w:rsidP="6BF476EC">
      <w:pPr>
        <w:rPr>
          <w:lang w:val="fr-FR"/>
        </w:rPr>
      </w:pPr>
      <w:r w:rsidRPr="00224751">
        <w:rPr>
          <w:lang w:val="fr-FR"/>
        </w:rPr>
        <w:t>En signant la pétition, tout le monde peut montrer qu</w:t>
      </w:r>
      <w:r w:rsidR="00224751">
        <w:rPr>
          <w:lang w:val="fr-FR"/>
        </w:rPr>
        <w:t>’</w:t>
      </w:r>
      <w:r w:rsidRPr="00224751">
        <w:rPr>
          <w:lang w:val="fr-FR"/>
        </w:rPr>
        <w:t>il se soucie de la santé des femmes et appelle les gouvernements à investir dans des solutions qui garantissent l</w:t>
      </w:r>
      <w:r w:rsidR="00224751">
        <w:rPr>
          <w:lang w:val="fr-FR"/>
        </w:rPr>
        <w:t>’</w:t>
      </w:r>
      <w:r w:rsidRPr="00224751">
        <w:rPr>
          <w:lang w:val="fr-FR"/>
        </w:rPr>
        <w:t xml:space="preserve">accès à des soins de santé sexuelle, reproductive, maternelle, néonatale et </w:t>
      </w:r>
      <w:proofErr w:type="gramStart"/>
      <w:r w:rsidRPr="00224751">
        <w:rPr>
          <w:lang w:val="fr-FR"/>
        </w:rPr>
        <w:t>adolescente sûrs</w:t>
      </w:r>
      <w:proofErr w:type="gramEnd"/>
      <w:r w:rsidRPr="00224751">
        <w:rPr>
          <w:lang w:val="fr-FR"/>
        </w:rPr>
        <w:t xml:space="preserve"> et de haute qualité.</w:t>
      </w:r>
    </w:p>
    <w:p w14:paraId="33613339" w14:textId="5462AEA9" w:rsidR="0097701A" w:rsidRPr="00224751" w:rsidRDefault="7C17DF51" w:rsidP="6BF476EC">
      <w:pPr>
        <w:rPr>
          <w:lang w:val="fr-FR"/>
        </w:rPr>
      </w:pPr>
      <w:r w:rsidRPr="7848566C">
        <w:rPr>
          <w:highlight w:val="yellow"/>
          <w:lang w:val="fr-FR"/>
        </w:rPr>
        <w:lastRenderedPageBreak/>
        <w:t>[COMPL</w:t>
      </w:r>
      <w:r w:rsidR="00224751">
        <w:rPr>
          <w:highlight w:val="yellow"/>
          <w:lang w:val="fr-FR"/>
        </w:rPr>
        <w:t>É</w:t>
      </w:r>
      <w:r w:rsidRPr="7848566C">
        <w:rPr>
          <w:highlight w:val="yellow"/>
          <w:lang w:val="fr-FR"/>
        </w:rPr>
        <w:t>TER : AJOUTER UNE CITATION QUI INCITE À L</w:t>
      </w:r>
      <w:r w:rsidR="00224751">
        <w:rPr>
          <w:highlight w:val="yellow"/>
          <w:lang w:val="fr-FR"/>
        </w:rPr>
        <w:t>’</w:t>
      </w:r>
      <w:r w:rsidRPr="7848566C">
        <w:rPr>
          <w:highlight w:val="yellow"/>
          <w:lang w:val="fr-FR"/>
        </w:rPr>
        <w:t>ACTION. Exemple</w:t>
      </w:r>
      <w:r w:rsidR="00224751">
        <w:rPr>
          <w:highlight w:val="yellow"/>
          <w:lang w:val="fr-FR"/>
        </w:rPr>
        <w:t> </w:t>
      </w:r>
      <w:r w:rsidRPr="7848566C">
        <w:rPr>
          <w:highlight w:val="yellow"/>
          <w:lang w:val="fr-FR"/>
        </w:rPr>
        <w:t>: «</w:t>
      </w:r>
      <w:r w:rsidR="00224751">
        <w:rPr>
          <w:rFonts w:ascii="Arial" w:hAnsi="Arial" w:cs="Arial"/>
          <w:highlight w:val="yellow"/>
          <w:lang w:val="fr-FR"/>
        </w:rPr>
        <w:t> </w:t>
      </w:r>
      <w:r w:rsidRPr="7848566C">
        <w:rPr>
          <w:highlight w:val="yellow"/>
          <w:lang w:val="fr-FR"/>
        </w:rPr>
        <w:t xml:space="preserve">Signer la pétition Un million de </w:t>
      </w:r>
      <w:proofErr w:type="spellStart"/>
      <w:r w:rsidRPr="7848566C">
        <w:rPr>
          <w:highlight w:val="yellow"/>
          <w:lang w:val="fr-FR"/>
        </w:rPr>
        <w:t>sages-femmes</w:t>
      </w:r>
      <w:proofErr w:type="spellEnd"/>
      <w:r w:rsidRPr="7848566C">
        <w:rPr>
          <w:highlight w:val="yellow"/>
          <w:lang w:val="fr-FR"/>
        </w:rPr>
        <w:t xml:space="preserve"> de plus est un moyen clair de montrer son soutien à la santé des femmes et d</w:t>
      </w:r>
      <w:r w:rsidR="00224751">
        <w:rPr>
          <w:highlight w:val="yellow"/>
          <w:lang w:val="fr-FR"/>
        </w:rPr>
        <w:t>’</w:t>
      </w:r>
      <w:r w:rsidRPr="7848566C">
        <w:rPr>
          <w:highlight w:val="yellow"/>
          <w:lang w:val="fr-FR"/>
        </w:rPr>
        <w:t>exhorter les décideurs à agir.</w:t>
      </w:r>
      <w:r w:rsidR="00224751">
        <w:rPr>
          <w:rFonts w:ascii="Arial" w:hAnsi="Arial" w:cs="Arial"/>
          <w:highlight w:val="yellow"/>
          <w:lang w:val="fr-FR"/>
        </w:rPr>
        <w:t> </w:t>
      </w:r>
      <w:r w:rsidRPr="7848566C">
        <w:rPr>
          <w:highlight w:val="yellow"/>
          <w:lang w:val="fr-FR"/>
        </w:rPr>
        <w:t>» Ensemble, nos voix peuvent contribuer à faire avancer les changements nécessaires pour développer et soutenir le personnel sage-femme.</w:t>
      </w:r>
      <w:r w:rsidR="00224751">
        <w:rPr>
          <w:rFonts w:ascii="Arial" w:hAnsi="Arial" w:cs="Arial"/>
          <w:highlight w:val="yellow"/>
          <w:lang w:val="fr-FR"/>
        </w:rPr>
        <w:t> </w:t>
      </w:r>
      <w:r w:rsidRPr="7848566C">
        <w:rPr>
          <w:highlight w:val="yellow"/>
          <w:lang w:val="fr-FR"/>
        </w:rPr>
        <w:t>»]</w:t>
      </w:r>
      <w:r w:rsidR="3FDCBBFB" w:rsidRPr="7848566C">
        <w:rPr>
          <w:highlight w:val="yellow"/>
          <w:lang w:val="fr-FR"/>
        </w:rPr>
        <w:t xml:space="preserve"> [COMPL</w:t>
      </w:r>
      <w:r w:rsidR="00224751">
        <w:rPr>
          <w:highlight w:val="yellow"/>
          <w:lang w:val="fr-FR"/>
        </w:rPr>
        <w:t>É</w:t>
      </w:r>
      <w:r w:rsidR="3FDCBBFB" w:rsidRPr="7848566C">
        <w:rPr>
          <w:highlight w:val="yellow"/>
          <w:lang w:val="fr-FR"/>
        </w:rPr>
        <w:t>TER</w:t>
      </w:r>
      <w:r w:rsidR="00224751">
        <w:rPr>
          <w:highlight w:val="yellow"/>
          <w:lang w:val="fr-FR"/>
        </w:rPr>
        <w:t> </w:t>
      </w:r>
      <w:r w:rsidR="3FDCBBFB" w:rsidRPr="7848566C">
        <w:rPr>
          <w:highlight w:val="yellow"/>
          <w:lang w:val="fr-FR"/>
        </w:rPr>
        <w:t>: NOM, TITRE]</w:t>
      </w:r>
    </w:p>
    <w:p w14:paraId="7B13489C" w14:textId="2A3D577A" w:rsidR="0097701A" w:rsidRPr="00224751" w:rsidRDefault="7C17DF51" w:rsidP="6BF476EC">
      <w:pPr>
        <w:rPr>
          <w:lang w:val="fr-FR"/>
        </w:rPr>
      </w:pPr>
      <w:r w:rsidRPr="00224751">
        <w:rPr>
          <w:lang w:val="fr-FR"/>
        </w:rPr>
        <w:t>La pétition est disponible à l</w:t>
      </w:r>
      <w:r w:rsidR="00224751">
        <w:rPr>
          <w:lang w:val="fr-FR"/>
        </w:rPr>
        <w:t>’</w:t>
      </w:r>
      <w:r w:rsidRPr="00224751">
        <w:rPr>
          <w:lang w:val="fr-FR"/>
        </w:rPr>
        <w:t>adresse suivante</w:t>
      </w:r>
      <w:r w:rsidR="00224751">
        <w:rPr>
          <w:lang w:val="fr-FR"/>
        </w:rPr>
        <w:t> </w:t>
      </w:r>
      <w:r w:rsidRPr="00224751">
        <w:rPr>
          <w:lang w:val="fr-FR"/>
        </w:rPr>
        <w:t xml:space="preserve">: </w:t>
      </w:r>
      <w:hyperlink r:id="rId20">
        <w:r w:rsidRPr="7848566C">
          <w:rPr>
            <w:rStyle w:val="Lienhypertexte"/>
            <w:lang w:val="fr-FR"/>
          </w:rPr>
          <w:t>www.million</w:t>
        </w:r>
        <w:r w:rsidRPr="7848566C">
          <w:rPr>
            <w:rStyle w:val="Lienhypertexte"/>
            <w:lang w:val="fr-FR"/>
          </w:rPr>
          <w:t>m</w:t>
        </w:r>
        <w:r w:rsidRPr="7848566C">
          <w:rPr>
            <w:rStyle w:val="Lienhypertexte"/>
            <w:lang w:val="fr-FR"/>
          </w:rPr>
          <w:t>ore.org/petition</w:t>
        </w:r>
      </w:hyperlink>
    </w:p>
    <w:p w14:paraId="254A14F3" w14:textId="7C644D02" w:rsidR="7848566C" w:rsidRPr="00224751" w:rsidRDefault="7848566C" w:rsidP="7848566C">
      <w:pPr>
        <w:rPr>
          <w:lang w:val="fr-FR"/>
        </w:rPr>
      </w:pPr>
    </w:p>
    <w:p w14:paraId="2CD34340" w14:textId="5BD3C4AF" w:rsidR="735F3F53" w:rsidRPr="00224751" w:rsidRDefault="735F3F53" w:rsidP="7848566C">
      <w:pPr>
        <w:rPr>
          <w:lang w:val="fr-FR"/>
        </w:rPr>
      </w:pPr>
      <w:r w:rsidRPr="00224751">
        <w:rPr>
          <w:lang w:val="fr-FR"/>
        </w:rPr>
        <w:t xml:space="preserve"> --------------------------------------------</w:t>
      </w:r>
    </w:p>
    <w:p w14:paraId="3F6577CB" w14:textId="62E76FF1" w:rsidR="0097701A" w:rsidRPr="00224751" w:rsidRDefault="0097701A" w:rsidP="6BF476EC">
      <w:pPr>
        <w:rPr>
          <w:lang w:val="fr-FR"/>
        </w:rPr>
      </w:pPr>
    </w:p>
    <w:p w14:paraId="3DF0EF4B" w14:textId="6B142DA4" w:rsidR="0097701A" w:rsidRDefault="7C17DF51" w:rsidP="7848566C">
      <w:pPr>
        <w:rPr>
          <w:b/>
          <w:bCs/>
          <w:sz w:val="32"/>
          <w:szCs w:val="32"/>
          <w:lang w:val="fr-FR"/>
        </w:rPr>
      </w:pPr>
      <w:r w:rsidRPr="7848566C">
        <w:rPr>
          <w:b/>
          <w:bCs/>
          <w:sz w:val="32"/>
          <w:szCs w:val="32"/>
          <w:lang w:val="fr-FR"/>
        </w:rPr>
        <w:t xml:space="preserve">La Journée internationale des </w:t>
      </w:r>
      <w:proofErr w:type="spellStart"/>
      <w:r w:rsidRPr="7848566C">
        <w:rPr>
          <w:b/>
          <w:bCs/>
          <w:sz w:val="32"/>
          <w:szCs w:val="32"/>
          <w:lang w:val="fr-FR"/>
        </w:rPr>
        <w:t>sages-femmes</w:t>
      </w:r>
      <w:proofErr w:type="spellEnd"/>
    </w:p>
    <w:p w14:paraId="12CA19BE" w14:textId="3D431409" w:rsidR="0097701A" w:rsidRPr="00224751" w:rsidRDefault="7C17DF51" w:rsidP="6BF476EC">
      <w:pPr>
        <w:rPr>
          <w:lang w:val="fr-FR"/>
        </w:rPr>
      </w:pPr>
      <w:r w:rsidRPr="00224751">
        <w:rPr>
          <w:lang w:val="fr-FR"/>
        </w:rPr>
        <w:t>La Journée internationale de la sage-femme est célébrée chaque année le 5</w:t>
      </w:r>
      <w:r w:rsidR="00224751">
        <w:rPr>
          <w:lang w:val="fr-FR"/>
        </w:rPr>
        <w:t> </w:t>
      </w:r>
      <w:r w:rsidRPr="00224751">
        <w:rPr>
          <w:lang w:val="fr-FR"/>
        </w:rPr>
        <w:t xml:space="preserve">mai. Elle a été créée en 1992 par la Confédération internationale des </w:t>
      </w:r>
      <w:proofErr w:type="spellStart"/>
      <w:r w:rsidRPr="00224751">
        <w:rPr>
          <w:lang w:val="fr-FR"/>
        </w:rPr>
        <w:t>sages-femmes</w:t>
      </w:r>
      <w:proofErr w:type="spellEnd"/>
      <w:r w:rsidRPr="00224751">
        <w:rPr>
          <w:lang w:val="fr-FR"/>
        </w:rPr>
        <w:t xml:space="preserve"> (ICM) afin de mettre en avant le rôle essentiel que jouent les </w:t>
      </w:r>
      <w:proofErr w:type="spellStart"/>
      <w:r w:rsidRPr="00224751">
        <w:rPr>
          <w:lang w:val="fr-FR"/>
        </w:rPr>
        <w:t>sages-femmes</w:t>
      </w:r>
      <w:proofErr w:type="spellEnd"/>
      <w:r w:rsidRPr="00224751">
        <w:rPr>
          <w:lang w:val="fr-FR"/>
        </w:rPr>
        <w:t xml:space="preserve"> dans le soutien aux femmes, aux nouveau-nés et aux familles, et de plaider en faveur des mesures et des investissements nécessaires pour développer et soutenir la main-d</w:t>
      </w:r>
      <w:r w:rsidR="00224751">
        <w:rPr>
          <w:lang w:val="fr-FR"/>
        </w:rPr>
        <w:t>’</w:t>
      </w:r>
      <w:r w:rsidRPr="00224751">
        <w:rPr>
          <w:lang w:val="fr-FR"/>
        </w:rPr>
        <w:t xml:space="preserve">œuvre sage-femme et garantir que les </w:t>
      </w:r>
      <w:proofErr w:type="spellStart"/>
      <w:r w:rsidRPr="00224751">
        <w:rPr>
          <w:lang w:val="fr-FR"/>
        </w:rPr>
        <w:t>sages-femmes</w:t>
      </w:r>
      <w:proofErr w:type="spellEnd"/>
      <w:r w:rsidRPr="00224751">
        <w:rPr>
          <w:lang w:val="fr-FR"/>
        </w:rPr>
        <w:t xml:space="preserve"> puissent fournir des soins sûrs et de haute qualité partout dans le monde.</w:t>
      </w:r>
    </w:p>
    <w:p w14:paraId="1DF6A939" w14:textId="462D70AE" w:rsidR="0097701A" w:rsidRDefault="7C17DF51" w:rsidP="7848566C">
      <w:pPr>
        <w:rPr>
          <w:b/>
          <w:bCs/>
          <w:sz w:val="32"/>
          <w:szCs w:val="32"/>
          <w:highlight w:val="yellow"/>
          <w:lang w:val="fr-FR"/>
        </w:rPr>
      </w:pPr>
      <w:r w:rsidRPr="7848566C">
        <w:rPr>
          <w:b/>
          <w:bCs/>
          <w:sz w:val="32"/>
          <w:szCs w:val="32"/>
          <w:highlight w:val="yellow"/>
          <w:lang w:val="fr-FR"/>
        </w:rPr>
        <w:t>À propos de [COMPL</w:t>
      </w:r>
      <w:r w:rsidR="00224751">
        <w:rPr>
          <w:b/>
          <w:bCs/>
          <w:sz w:val="32"/>
          <w:szCs w:val="32"/>
          <w:highlight w:val="yellow"/>
          <w:lang w:val="fr-FR"/>
        </w:rPr>
        <w:t>É</w:t>
      </w:r>
      <w:r w:rsidRPr="7848566C">
        <w:rPr>
          <w:b/>
          <w:bCs/>
          <w:sz w:val="32"/>
          <w:szCs w:val="32"/>
          <w:highlight w:val="yellow"/>
          <w:lang w:val="fr-FR"/>
        </w:rPr>
        <w:t>TER</w:t>
      </w:r>
      <w:r w:rsidR="00224751">
        <w:rPr>
          <w:b/>
          <w:bCs/>
          <w:sz w:val="32"/>
          <w:szCs w:val="32"/>
          <w:highlight w:val="yellow"/>
          <w:lang w:val="fr-FR"/>
        </w:rPr>
        <w:t> </w:t>
      </w:r>
      <w:r w:rsidRPr="7848566C">
        <w:rPr>
          <w:b/>
          <w:bCs/>
          <w:sz w:val="32"/>
          <w:szCs w:val="32"/>
          <w:highlight w:val="yellow"/>
          <w:lang w:val="fr-FR"/>
        </w:rPr>
        <w:t>: NOM DE L</w:t>
      </w:r>
      <w:r w:rsidR="00224751">
        <w:rPr>
          <w:b/>
          <w:bCs/>
          <w:sz w:val="32"/>
          <w:szCs w:val="32"/>
          <w:highlight w:val="yellow"/>
          <w:lang w:val="fr-FR"/>
        </w:rPr>
        <w:t>’</w:t>
      </w:r>
      <w:r w:rsidRPr="7848566C">
        <w:rPr>
          <w:b/>
          <w:bCs/>
          <w:sz w:val="32"/>
          <w:szCs w:val="32"/>
          <w:highlight w:val="yellow"/>
          <w:lang w:val="fr-FR"/>
        </w:rPr>
        <w:t>ORGANISATION</w:t>
      </w:r>
      <w:r w:rsidR="00224751">
        <w:rPr>
          <w:b/>
          <w:bCs/>
          <w:sz w:val="32"/>
          <w:szCs w:val="32"/>
          <w:highlight w:val="yellow"/>
          <w:lang w:val="fr-FR"/>
        </w:rPr>
        <w:t>/</w:t>
      </w:r>
      <w:r w:rsidRPr="7848566C">
        <w:rPr>
          <w:b/>
          <w:bCs/>
          <w:sz w:val="32"/>
          <w:szCs w:val="32"/>
          <w:highlight w:val="yellow"/>
          <w:lang w:val="fr-FR"/>
        </w:rPr>
        <w:t>ASSOCIATION DE SAGES-FEMMES]</w:t>
      </w:r>
    </w:p>
    <w:p w14:paraId="5E5787A5" w14:textId="75FA991D" w:rsidR="0097701A" w:rsidRDefault="7C17DF51" w:rsidP="7848566C">
      <w:pPr>
        <w:rPr>
          <w:highlight w:val="yellow"/>
          <w:lang w:val="fr-FR"/>
        </w:rPr>
      </w:pPr>
      <w:r w:rsidRPr="7848566C">
        <w:rPr>
          <w:highlight w:val="yellow"/>
          <w:lang w:val="fr-FR"/>
        </w:rPr>
        <w:t>[COMPL</w:t>
      </w:r>
      <w:r w:rsidR="00224751">
        <w:rPr>
          <w:highlight w:val="yellow"/>
          <w:lang w:val="fr-FR"/>
        </w:rPr>
        <w:t>É</w:t>
      </w:r>
      <w:r w:rsidRPr="7848566C">
        <w:rPr>
          <w:highlight w:val="yellow"/>
          <w:lang w:val="fr-FR"/>
        </w:rPr>
        <w:t>TER : 2–3 PHRASES DÉCRIVANT VOTRE ORGANISATION, SON RÔLE ET QUI ELLE REPRÉSENTE.]</w:t>
      </w:r>
    </w:p>
    <w:sectPr w:rsidR="0097701A">
      <w:headerReference w:type="default" r:id="rId21"/>
      <w:footerReference w:type="default" r:id="rId2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a Drandić" w:date="2026-01-28T14:30:00Z" w:initials="DD">
    <w:p w14:paraId="58DAD3B5" w14:textId="77777777" w:rsidR="00EF3FE6" w:rsidRDefault="00EF3FE6" w:rsidP="00EF3FE6">
      <w:pPr>
        <w:pStyle w:val="Commentaire"/>
      </w:pPr>
      <w:r>
        <w:rPr>
          <w:rStyle w:val="Marquedecommentaire"/>
        </w:rPr>
        <w:annotationRef/>
      </w:r>
      <w:r>
        <w:t>Do we need this? Just added</w:t>
      </w:r>
    </w:p>
  </w:comment>
  <w:comment w:id="1" w:author="Ana Gutierrez" w:date="2026-01-28T15:14:00Z" w:initials="AG">
    <w:p w14:paraId="192D75B2" w14:textId="215DB4A6" w:rsidR="004F6F57" w:rsidRDefault="00000000">
      <w:pPr>
        <w:pStyle w:val="Commentaire"/>
      </w:pPr>
      <w:r>
        <w:rPr>
          <w:rStyle w:val="Marquedecommentaire"/>
        </w:rPr>
        <w:annotationRef/>
      </w:r>
      <w:r w:rsidRPr="6449F4BE">
        <w:t xml:space="preserve">We can! I like it! </w:t>
      </w:r>
    </w:p>
    <w:p w14:paraId="1B71C0DD" w14:textId="36368BDC" w:rsidR="004F6F57" w:rsidRDefault="004F6F57">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AD3B5" w15:done="1"/>
  <w15:commentEx w15:paraId="1B71C0DD" w15:paraIdParent="58DAD3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76F16" w16cex:dateUtc="2026-01-28T13:30:00Z"/>
  <w16cex:commentExtensible w16cex:durableId="169605A8" w16cex:dateUtc="2026-01-28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AD3B5" w16cid:durableId="5B176F16"/>
  <w16cid:commentId w16cid:paraId="1B71C0DD" w16cid:durableId="16960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B223" w14:textId="77777777" w:rsidR="00342C7D" w:rsidRDefault="00342C7D">
      <w:pPr>
        <w:spacing w:after="0" w:line="240" w:lineRule="auto"/>
      </w:pPr>
      <w:r>
        <w:separator/>
      </w:r>
    </w:p>
  </w:endnote>
  <w:endnote w:type="continuationSeparator" w:id="0">
    <w:p w14:paraId="5F604DD3" w14:textId="77777777" w:rsidR="00342C7D" w:rsidRDefault="0034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7D0DE3" w14:paraId="33774A38" w14:textId="77777777" w:rsidTr="417D0DE3">
      <w:trPr>
        <w:trHeight w:val="300"/>
      </w:trPr>
      <w:tc>
        <w:tcPr>
          <w:tcW w:w="3005" w:type="dxa"/>
        </w:tcPr>
        <w:p w14:paraId="54930C9B" w14:textId="605F097F" w:rsidR="417D0DE3" w:rsidRDefault="417D0DE3" w:rsidP="417D0DE3">
          <w:pPr>
            <w:pStyle w:val="En-tte"/>
            <w:ind w:left="-115"/>
          </w:pPr>
        </w:p>
      </w:tc>
      <w:tc>
        <w:tcPr>
          <w:tcW w:w="3005" w:type="dxa"/>
        </w:tcPr>
        <w:p w14:paraId="65E79F15" w14:textId="1F6FAA13" w:rsidR="417D0DE3" w:rsidRDefault="417D0DE3" w:rsidP="417D0DE3">
          <w:pPr>
            <w:pStyle w:val="En-tte"/>
            <w:jc w:val="center"/>
          </w:pPr>
        </w:p>
      </w:tc>
      <w:tc>
        <w:tcPr>
          <w:tcW w:w="3005" w:type="dxa"/>
        </w:tcPr>
        <w:p w14:paraId="44FD3234" w14:textId="6194BEB0" w:rsidR="417D0DE3" w:rsidRDefault="417D0DE3" w:rsidP="417D0DE3">
          <w:pPr>
            <w:pStyle w:val="En-tte"/>
            <w:ind w:right="-115"/>
            <w:jc w:val="right"/>
          </w:pPr>
        </w:p>
      </w:tc>
    </w:tr>
  </w:tbl>
  <w:p w14:paraId="550D7041" w14:textId="6FB1C766" w:rsidR="417D0DE3" w:rsidRDefault="417D0DE3" w:rsidP="417D0D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F289" w14:textId="77777777" w:rsidR="00342C7D" w:rsidRDefault="00342C7D">
      <w:pPr>
        <w:spacing w:after="0" w:line="240" w:lineRule="auto"/>
      </w:pPr>
      <w:r>
        <w:separator/>
      </w:r>
    </w:p>
  </w:footnote>
  <w:footnote w:type="continuationSeparator" w:id="0">
    <w:p w14:paraId="4DBE3CA7" w14:textId="77777777" w:rsidR="00342C7D" w:rsidRDefault="0034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7D0DE3" w14:paraId="73892F34" w14:textId="77777777" w:rsidTr="417D0DE3">
      <w:trPr>
        <w:trHeight w:val="300"/>
      </w:trPr>
      <w:tc>
        <w:tcPr>
          <w:tcW w:w="3005" w:type="dxa"/>
        </w:tcPr>
        <w:p w14:paraId="78125358" w14:textId="0D75C7CF" w:rsidR="417D0DE3" w:rsidRDefault="417D0DE3" w:rsidP="417D0DE3">
          <w:pPr>
            <w:pStyle w:val="En-tte"/>
            <w:ind w:left="-115"/>
          </w:pPr>
        </w:p>
      </w:tc>
      <w:tc>
        <w:tcPr>
          <w:tcW w:w="3005" w:type="dxa"/>
        </w:tcPr>
        <w:p w14:paraId="17D59630" w14:textId="0E2296FA" w:rsidR="417D0DE3" w:rsidRDefault="417D0DE3" w:rsidP="417D0DE3">
          <w:pPr>
            <w:pStyle w:val="En-tte"/>
            <w:jc w:val="center"/>
          </w:pPr>
        </w:p>
      </w:tc>
      <w:tc>
        <w:tcPr>
          <w:tcW w:w="3005" w:type="dxa"/>
        </w:tcPr>
        <w:p w14:paraId="400C3C8C" w14:textId="40920A2F" w:rsidR="417D0DE3" w:rsidRDefault="417D0DE3" w:rsidP="417D0DE3">
          <w:pPr>
            <w:pStyle w:val="En-tte"/>
            <w:ind w:right="-115"/>
            <w:jc w:val="right"/>
          </w:pPr>
        </w:p>
      </w:tc>
    </w:tr>
  </w:tbl>
  <w:p w14:paraId="29B47B4B" w14:textId="21579409" w:rsidR="417D0DE3" w:rsidRDefault="417D0DE3" w:rsidP="417D0D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519"/>
    <w:multiLevelType w:val="hybridMultilevel"/>
    <w:tmpl w:val="5F9EBC38"/>
    <w:lvl w:ilvl="0" w:tplc="60C62130">
      <w:start w:val="1"/>
      <w:numFmt w:val="bullet"/>
      <w:lvlText w:val=""/>
      <w:lvlJc w:val="left"/>
      <w:pPr>
        <w:ind w:left="720" w:hanging="360"/>
      </w:pPr>
      <w:rPr>
        <w:rFonts w:ascii="Symbol" w:hAnsi="Symbol" w:hint="default"/>
      </w:rPr>
    </w:lvl>
    <w:lvl w:ilvl="1" w:tplc="8806CC84">
      <w:start w:val="1"/>
      <w:numFmt w:val="bullet"/>
      <w:lvlText w:val="o"/>
      <w:lvlJc w:val="left"/>
      <w:pPr>
        <w:ind w:left="1440" w:hanging="360"/>
      </w:pPr>
      <w:rPr>
        <w:rFonts w:ascii="Courier New" w:hAnsi="Courier New" w:hint="default"/>
      </w:rPr>
    </w:lvl>
    <w:lvl w:ilvl="2" w:tplc="5E7E8C2A">
      <w:start w:val="1"/>
      <w:numFmt w:val="bullet"/>
      <w:lvlText w:val=""/>
      <w:lvlJc w:val="left"/>
      <w:pPr>
        <w:ind w:left="2160" w:hanging="360"/>
      </w:pPr>
      <w:rPr>
        <w:rFonts w:ascii="Wingdings" w:hAnsi="Wingdings" w:hint="default"/>
      </w:rPr>
    </w:lvl>
    <w:lvl w:ilvl="3" w:tplc="BDD6636A">
      <w:start w:val="1"/>
      <w:numFmt w:val="bullet"/>
      <w:lvlText w:val=""/>
      <w:lvlJc w:val="left"/>
      <w:pPr>
        <w:ind w:left="2880" w:hanging="360"/>
      </w:pPr>
      <w:rPr>
        <w:rFonts w:ascii="Symbol" w:hAnsi="Symbol" w:hint="default"/>
      </w:rPr>
    </w:lvl>
    <w:lvl w:ilvl="4" w:tplc="3D346C6A">
      <w:start w:val="1"/>
      <w:numFmt w:val="bullet"/>
      <w:lvlText w:val="o"/>
      <w:lvlJc w:val="left"/>
      <w:pPr>
        <w:ind w:left="3600" w:hanging="360"/>
      </w:pPr>
      <w:rPr>
        <w:rFonts w:ascii="Courier New" w:hAnsi="Courier New" w:hint="default"/>
      </w:rPr>
    </w:lvl>
    <w:lvl w:ilvl="5" w:tplc="94A89AF6">
      <w:start w:val="1"/>
      <w:numFmt w:val="bullet"/>
      <w:lvlText w:val=""/>
      <w:lvlJc w:val="left"/>
      <w:pPr>
        <w:ind w:left="4320" w:hanging="360"/>
      </w:pPr>
      <w:rPr>
        <w:rFonts w:ascii="Wingdings" w:hAnsi="Wingdings" w:hint="default"/>
      </w:rPr>
    </w:lvl>
    <w:lvl w:ilvl="6" w:tplc="3912B824">
      <w:start w:val="1"/>
      <w:numFmt w:val="bullet"/>
      <w:lvlText w:val=""/>
      <w:lvlJc w:val="left"/>
      <w:pPr>
        <w:ind w:left="5040" w:hanging="360"/>
      </w:pPr>
      <w:rPr>
        <w:rFonts w:ascii="Symbol" w:hAnsi="Symbol" w:hint="default"/>
      </w:rPr>
    </w:lvl>
    <w:lvl w:ilvl="7" w:tplc="BB7C3982">
      <w:start w:val="1"/>
      <w:numFmt w:val="bullet"/>
      <w:lvlText w:val="o"/>
      <w:lvlJc w:val="left"/>
      <w:pPr>
        <w:ind w:left="5760" w:hanging="360"/>
      </w:pPr>
      <w:rPr>
        <w:rFonts w:ascii="Courier New" w:hAnsi="Courier New" w:hint="default"/>
      </w:rPr>
    </w:lvl>
    <w:lvl w:ilvl="8" w:tplc="8F74FF3A">
      <w:start w:val="1"/>
      <w:numFmt w:val="bullet"/>
      <w:lvlText w:val=""/>
      <w:lvlJc w:val="left"/>
      <w:pPr>
        <w:ind w:left="6480" w:hanging="360"/>
      </w:pPr>
      <w:rPr>
        <w:rFonts w:ascii="Wingdings" w:hAnsi="Wingdings" w:hint="default"/>
      </w:rPr>
    </w:lvl>
  </w:abstractNum>
  <w:abstractNum w:abstractNumId="1" w15:restartNumberingAfterBreak="0">
    <w:nsid w:val="3A204C65"/>
    <w:multiLevelType w:val="hybridMultilevel"/>
    <w:tmpl w:val="73AABBCE"/>
    <w:lvl w:ilvl="0" w:tplc="5680BD36">
      <w:start w:val="1"/>
      <w:numFmt w:val="bullet"/>
      <w:lvlText w:val=""/>
      <w:lvlJc w:val="left"/>
      <w:pPr>
        <w:ind w:left="720" w:hanging="360"/>
      </w:pPr>
      <w:rPr>
        <w:rFonts w:ascii="Symbol" w:hAnsi="Symbol" w:hint="default"/>
      </w:rPr>
    </w:lvl>
    <w:lvl w:ilvl="1" w:tplc="35AEC080">
      <w:start w:val="1"/>
      <w:numFmt w:val="bullet"/>
      <w:lvlText w:val="o"/>
      <w:lvlJc w:val="left"/>
      <w:pPr>
        <w:ind w:left="1440" w:hanging="360"/>
      </w:pPr>
      <w:rPr>
        <w:rFonts w:ascii="Courier New" w:hAnsi="Courier New" w:hint="default"/>
      </w:rPr>
    </w:lvl>
    <w:lvl w:ilvl="2" w:tplc="959063B6">
      <w:start w:val="1"/>
      <w:numFmt w:val="bullet"/>
      <w:lvlText w:val=""/>
      <w:lvlJc w:val="left"/>
      <w:pPr>
        <w:ind w:left="2160" w:hanging="360"/>
      </w:pPr>
      <w:rPr>
        <w:rFonts w:ascii="Wingdings" w:hAnsi="Wingdings" w:hint="default"/>
      </w:rPr>
    </w:lvl>
    <w:lvl w:ilvl="3" w:tplc="DBF6F934">
      <w:start w:val="1"/>
      <w:numFmt w:val="bullet"/>
      <w:lvlText w:val=""/>
      <w:lvlJc w:val="left"/>
      <w:pPr>
        <w:ind w:left="2880" w:hanging="360"/>
      </w:pPr>
      <w:rPr>
        <w:rFonts w:ascii="Symbol" w:hAnsi="Symbol" w:hint="default"/>
      </w:rPr>
    </w:lvl>
    <w:lvl w:ilvl="4" w:tplc="F212380C">
      <w:start w:val="1"/>
      <w:numFmt w:val="bullet"/>
      <w:lvlText w:val="o"/>
      <w:lvlJc w:val="left"/>
      <w:pPr>
        <w:ind w:left="3600" w:hanging="360"/>
      </w:pPr>
      <w:rPr>
        <w:rFonts w:ascii="Courier New" w:hAnsi="Courier New" w:hint="default"/>
      </w:rPr>
    </w:lvl>
    <w:lvl w:ilvl="5" w:tplc="ACE083EA">
      <w:start w:val="1"/>
      <w:numFmt w:val="bullet"/>
      <w:lvlText w:val=""/>
      <w:lvlJc w:val="left"/>
      <w:pPr>
        <w:ind w:left="4320" w:hanging="360"/>
      </w:pPr>
      <w:rPr>
        <w:rFonts w:ascii="Wingdings" w:hAnsi="Wingdings" w:hint="default"/>
      </w:rPr>
    </w:lvl>
    <w:lvl w:ilvl="6" w:tplc="0F1CE4F2">
      <w:start w:val="1"/>
      <w:numFmt w:val="bullet"/>
      <w:lvlText w:val=""/>
      <w:lvlJc w:val="left"/>
      <w:pPr>
        <w:ind w:left="5040" w:hanging="360"/>
      </w:pPr>
      <w:rPr>
        <w:rFonts w:ascii="Symbol" w:hAnsi="Symbol" w:hint="default"/>
      </w:rPr>
    </w:lvl>
    <w:lvl w:ilvl="7" w:tplc="D0A02176">
      <w:start w:val="1"/>
      <w:numFmt w:val="bullet"/>
      <w:lvlText w:val="o"/>
      <w:lvlJc w:val="left"/>
      <w:pPr>
        <w:ind w:left="5760" w:hanging="360"/>
      </w:pPr>
      <w:rPr>
        <w:rFonts w:ascii="Courier New" w:hAnsi="Courier New" w:hint="default"/>
      </w:rPr>
    </w:lvl>
    <w:lvl w:ilvl="8" w:tplc="1A709F30">
      <w:start w:val="1"/>
      <w:numFmt w:val="bullet"/>
      <w:lvlText w:val=""/>
      <w:lvlJc w:val="left"/>
      <w:pPr>
        <w:ind w:left="6480" w:hanging="360"/>
      </w:pPr>
      <w:rPr>
        <w:rFonts w:ascii="Wingdings" w:hAnsi="Wingdings" w:hint="default"/>
      </w:rPr>
    </w:lvl>
  </w:abstractNum>
  <w:abstractNum w:abstractNumId="2" w15:restartNumberingAfterBreak="0">
    <w:nsid w:val="507CD087"/>
    <w:multiLevelType w:val="hybridMultilevel"/>
    <w:tmpl w:val="48B6D596"/>
    <w:lvl w:ilvl="0" w:tplc="5D90C0A2">
      <w:start w:val="1"/>
      <w:numFmt w:val="bullet"/>
      <w:lvlText w:val=""/>
      <w:lvlJc w:val="left"/>
      <w:pPr>
        <w:ind w:left="720" w:hanging="360"/>
      </w:pPr>
      <w:rPr>
        <w:rFonts w:ascii="Symbol" w:hAnsi="Symbol" w:hint="default"/>
      </w:rPr>
    </w:lvl>
    <w:lvl w:ilvl="1" w:tplc="81645D18">
      <w:start w:val="1"/>
      <w:numFmt w:val="bullet"/>
      <w:lvlText w:val="o"/>
      <w:lvlJc w:val="left"/>
      <w:pPr>
        <w:ind w:left="1440" w:hanging="360"/>
      </w:pPr>
      <w:rPr>
        <w:rFonts w:ascii="Courier New" w:hAnsi="Courier New" w:hint="default"/>
      </w:rPr>
    </w:lvl>
    <w:lvl w:ilvl="2" w:tplc="D3060936">
      <w:start w:val="1"/>
      <w:numFmt w:val="bullet"/>
      <w:lvlText w:val=""/>
      <w:lvlJc w:val="left"/>
      <w:pPr>
        <w:ind w:left="2160" w:hanging="360"/>
      </w:pPr>
      <w:rPr>
        <w:rFonts w:ascii="Wingdings" w:hAnsi="Wingdings" w:hint="default"/>
      </w:rPr>
    </w:lvl>
    <w:lvl w:ilvl="3" w:tplc="D1CACCF8">
      <w:start w:val="1"/>
      <w:numFmt w:val="bullet"/>
      <w:lvlText w:val=""/>
      <w:lvlJc w:val="left"/>
      <w:pPr>
        <w:ind w:left="2880" w:hanging="360"/>
      </w:pPr>
      <w:rPr>
        <w:rFonts w:ascii="Symbol" w:hAnsi="Symbol" w:hint="default"/>
      </w:rPr>
    </w:lvl>
    <w:lvl w:ilvl="4" w:tplc="F0940666">
      <w:start w:val="1"/>
      <w:numFmt w:val="bullet"/>
      <w:lvlText w:val="o"/>
      <w:lvlJc w:val="left"/>
      <w:pPr>
        <w:ind w:left="3600" w:hanging="360"/>
      </w:pPr>
      <w:rPr>
        <w:rFonts w:ascii="Courier New" w:hAnsi="Courier New" w:hint="default"/>
      </w:rPr>
    </w:lvl>
    <w:lvl w:ilvl="5" w:tplc="E7647A62">
      <w:start w:val="1"/>
      <w:numFmt w:val="bullet"/>
      <w:lvlText w:val=""/>
      <w:lvlJc w:val="left"/>
      <w:pPr>
        <w:ind w:left="4320" w:hanging="360"/>
      </w:pPr>
      <w:rPr>
        <w:rFonts w:ascii="Wingdings" w:hAnsi="Wingdings" w:hint="default"/>
      </w:rPr>
    </w:lvl>
    <w:lvl w:ilvl="6" w:tplc="A724B3CA">
      <w:start w:val="1"/>
      <w:numFmt w:val="bullet"/>
      <w:lvlText w:val=""/>
      <w:lvlJc w:val="left"/>
      <w:pPr>
        <w:ind w:left="5040" w:hanging="360"/>
      </w:pPr>
      <w:rPr>
        <w:rFonts w:ascii="Symbol" w:hAnsi="Symbol" w:hint="default"/>
      </w:rPr>
    </w:lvl>
    <w:lvl w:ilvl="7" w:tplc="E634DE06">
      <w:start w:val="1"/>
      <w:numFmt w:val="bullet"/>
      <w:lvlText w:val="o"/>
      <w:lvlJc w:val="left"/>
      <w:pPr>
        <w:ind w:left="5760" w:hanging="360"/>
      </w:pPr>
      <w:rPr>
        <w:rFonts w:ascii="Courier New" w:hAnsi="Courier New" w:hint="default"/>
      </w:rPr>
    </w:lvl>
    <w:lvl w:ilvl="8" w:tplc="470E46EA">
      <w:start w:val="1"/>
      <w:numFmt w:val="bullet"/>
      <w:lvlText w:val=""/>
      <w:lvlJc w:val="left"/>
      <w:pPr>
        <w:ind w:left="6480" w:hanging="360"/>
      </w:pPr>
      <w:rPr>
        <w:rFonts w:ascii="Wingdings" w:hAnsi="Wingdings" w:hint="default"/>
      </w:rPr>
    </w:lvl>
  </w:abstractNum>
  <w:abstractNum w:abstractNumId="3" w15:restartNumberingAfterBreak="0">
    <w:nsid w:val="661519AF"/>
    <w:multiLevelType w:val="hybridMultilevel"/>
    <w:tmpl w:val="211C9C8A"/>
    <w:lvl w:ilvl="0" w:tplc="F67CB8BC">
      <w:start w:val="1"/>
      <w:numFmt w:val="bullet"/>
      <w:lvlText w:val=""/>
      <w:lvlJc w:val="left"/>
      <w:pPr>
        <w:ind w:left="720" w:hanging="360"/>
      </w:pPr>
      <w:rPr>
        <w:rFonts w:ascii="Symbol" w:hAnsi="Symbol" w:hint="default"/>
      </w:rPr>
    </w:lvl>
    <w:lvl w:ilvl="1" w:tplc="A82E7554">
      <w:start w:val="1"/>
      <w:numFmt w:val="bullet"/>
      <w:lvlText w:val="o"/>
      <w:lvlJc w:val="left"/>
      <w:pPr>
        <w:ind w:left="1440" w:hanging="360"/>
      </w:pPr>
      <w:rPr>
        <w:rFonts w:ascii="Courier New" w:hAnsi="Courier New" w:hint="default"/>
      </w:rPr>
    </w:lvl>
    <w:lvl w:ilvl="2" w:tplc="7960CAA6">
      <w:start w:val="1"/>
      <w:numFmt w:val="bullet"/>
      <w:lvlText w:val=""/>
      <w:lvlJc w:val="left"/>
      <w:pPr>
        <w:ind w:left="2160" w:hanging="360"/>
      </w:pPr>
      <w:rPr>
        <w:rFonts w:ascii="Wingdings" w:hAnsi="Wingdings" w:hint="default"/>
      </w:rPr>
    </w:lvl>
    <w:lvl w:ilvl="3" w:tplc="D452EABA">
      <w:start w:val="1"/>
      <w:numFmt w:val="bullet"/>
      <w:lvlText w:val=""/>
      <w:lvlJc w:val="left"/>
      <w:pPr>
        <w:ind w:left="2880" w:hanging="360"/>
      </w:pPr>
      <w:rPr>
        <w:rFonts w:ascii="Symbol" w:hAnsi="Symbol" w:hint="default"/>
      </w:rPr>
    </w:lvl>
    <w:lvl w:ilvl="4" w:tplc="61AA505A">
      <w:start w:val="1"/>
      <w:numFmt w:val="bullet"/>
      <w:lvlText w:val="o"/>
      <w:lvlJc w:val="left"/>
      <w:pPr>
        <w:ind w:left="3600" w:hanging="360"/>
      </w:pPr>
      <w:rPr>
        <w:rFonts w:ascii="Courier New" w:hAnsi="Courier New" w:hint="default"/>
      </w:rPr>
    </w:lvl>
    <w:lvl w:ilvl="5" w:tplc="20A6C5D6">
      <w:start w:val="1"/>
      <w:numFmt w:val="bullet"/>
      <w:lvlText w:val=""/>
      <w:lvlJc w:val="left"/>
      <w:pPr>
        <w:ind w:left="4320" w:hanging="360"/>
      </w:pPr>
      <w:rPr>
        <w:rFonts w:ascii="Wingdings" w:hAnsi="Wingdings" w:hint="default"/>
      </w:rPr>
    </w:lvl>
    <w:lvl w:ilvl="6" w:tplc="5FC8EA42">
      <w:start w:val="1"/>
      <w:numFmt w:val="bullet"/>
      <w:lvlText w:val=""/>
      <w:lvlJc w:val="left"/>
      <w:pPr>
        <w:ind w:left="5040" w:hanging="360"/>
      </w:pPr>
      <w:rPr>
        <w:rFonts w:ascii="Symbol" w:hAnsi="Symbol" w:hint="default"/>
      </w:rPr>
    </w:lvl>
    <w:lvl w:ilvl="7" w:tplc="94F4EA4A">
      <w:start w:val="1"/>
      <w:numFmt w:val="bullet"/>
      <w:lvlText w:val="o"/>
      <w:lvlJc w:val="left"/>
      <w:pPr>
        <w:ind w:left="5760" w:hanging="360"/>
      </w:pPr>
      <w:rPr>
        <w:rFonts w:ascii="Courier New" w:hAnsi="Courier New" w:hint="default"/>
      </w:rPr>
    </w:lvl>
    <w:lvl w:ilvl="8" w:tplc="AE06A2FE">
      <w:start w:val="1"/>
      <w:numFmt w:val="bullet"/>
      <w:lvlText w:val=""/>
      <w:lvlJc w:val="left"/>
      <w:pPr>
        <w:ind w:left="6480" w:hanging="360"/>
      </w:pPr>
      <w:rPr>
        <w:rFonts w:ascii="Wingdings" w:hAnsi="Wingdings" w:hint="default"/>
      </w:rPr>
    </w:lvl>
  </w:abstractNum>
  <w:abstractNum w:abstractNumId="4" w15:restartNumberingAfterBreak="0">
    <w:nsid w:val="6F8FE2E8"/>
    <w:multiLevelType w:val="hybridMultilevel"/>
    <w:tmpl w:val="D8502CEE"/>
    <w:lvl w:ilvl="0" w:tplc="F73A1D5C">
      <w:start w:val="1"/>
      <w:numFmt w:val="bullet"/>
      <w:lvlText w:val=""/>
      <w:lvlJc w:val="left"/>
      <w:pPr>
        <w:ind w:left="720" w:hanging="360"/>
      </w:pPr>
      <w:rPr>
        <w:rFonts w:ascii="Symbol" w:hAnsi="Symbol" w:hint="default"/>
      </w:rPr>
    </w:lvl>
    <w:lvl w:ilvl="1" w:tplc="B0623D16">
      <w:start w:val="1"/>
      <w:numFmt w:val="bullet"/>
      <w:lvlText w:val="o"/>
      <w:lvlJc w:val="left"/>
      <w:pPr>
        <w:ind w:left="1440" w:hanging="360"/>
      </w:pPr>
      <w:rPr>
        <w:rFonts w:ascii="Courier New" w:hAnsi="Courier New" w:hint="default"/>
      </w:rPr>
    </w:lvl>
    <w:lvl w:ilvl="2" w:tplc="BEF69B7C">
      <w:start w:val="1"/>
      <w:numFmt w:val="bullet"/>
      <w:lvlText w:val=""/>
      <w:lvlJc w:val="left"/>
      <w:pPr>
        <w:ind w:left="2160" w:hanging="360"/>
      </w:pPr>
      <w:rPr>
        <w:rFonts w:ascii="Wingdings" w:hAnsi="Wingdings" w:hint="default"/>
      </w:rPr>
    </w:lvl>
    <w:lvl w:ilvl="3" w:tplc="78A83C2C">
      <w:start w:val="1"/>
      <w:numFmt w:val="bullet"/>
      <w:lvlText w:val=""/>
      <w:lvlJc w:val="left"/>
      <w:pPr>
        <w:ind w:left="2880" w:hanging="360"/>
      </w:pPr>
      <w:rPr>
        <w:rFonts w:ascii="Symbol" w:hAnsi="Symbol" w:hint="default"/>
      </w:rPr>
    </w:lvl>
    <w:lvl w:ilvl="4" w:tplc="AFE6A726">
      <w:start w:val="1"/>
      <w:numFmt w:val="bullet"/>
      <w:lvlText w:val="o"/>
      <w:lvlJc w:val="left"/>
      <w:pPr>
        <w:ind w:left="3600" w:hanging="360"/>
      </w:pPr>
      <w:rPr>
        <w:rFonts w:ascii="Courier New" w:hAnsi="Courier New" w:hint="default"/>
      </w:rPr>
    </w:lvl>
    <w:lvl w:ilvl="5" w:tplc="0BFC19C2">
      <w:start w:val="1"/>
      <w:numFmt w:val="bullet"/>
      <w:lvlText w:val=""/>
      <w:lvlJc w:val="left"/>
      <w:pPr>
        <w:ind w:left="4320" w:hanging="360"/>
      </w:pPr>
      <w:rPr>
        <w:rFonts w:ascii="Wingdings" w:hAnsi="Wingdings" w:hint="default"/>
      </w:rPr>
    </w:lvl>
    <w:lvl w:ilvl="6" w:tplc="7BB2CE88">
      <w:start w:val="1"/>
      <w:numFmt w:val="bullet"/>
      <w:lvlText w:val=""/>
      <w:lvlJc w:val="left"/>
      <w:pPr>
        <w:ind w:left="5040" w:hanging="360"/>
      </w:pPr>
      <w:rPr>
        <w:rFonts w:ascii="Symbol" w:hAnsi="Symbol" w:hint="default"/>
      </w:rPr>
    </w:lvl>
    <w:lvl w:ilvl="7" w:tplc="D0001154">
      <w:start w:val="1"/>
      <w:numFmt w:val="bullet"/>
      <w:lvlText w:val="o"/>
      <w:lvlJc w:val="left"/>
      <w:pPr>
        <w:ind w:left="5760" w:hanging="360"/>
      </w:pPr>
      <w:rPr>
        <w:rFonts w:ascii="Courier New" w:hAnsi="Courier New" w:hint="default"/>
      </w:rPr>
    </w:lvl>
    <w:lvl w:ilvl="8" w:tplc="36CEECA8">
      <w:start w:val="1"/>
      <w:numFmt w:val="bullet"/>
      <w:lvlText w:val=""/>
      <w:lvlJc w:val="left"/>
      <w:pPr>
        <w:ind w:left="6480" w:hanging="360"/>
      </w:pPr>
      <w:rPr>
        <w:rFonts w:ascii="Wingdings" w:hAnsi="Wingdings" w:hint="default"/>
      </w:rPr>
    </w:lvl>
  </w:abstractNum>
  <w:abstractNum w:abstractNumId="5" w15:restartNumberingAfterBreak="0">
    <w:nsid w:val="759CE38B"/>
    <w:multiLevelType w:val="hybridMultilevel"/>
    <w:tmpl w:val="49362F94"/>
    <w:lvl w:ilvl="0" w:tplc="9926D5FE">
      <w:start w:val="1"/>
      <w:numFmt w:val="bullet"/>
      <w:lvlText w:val=""/>
      <w:lvlJc w:val="left"/>
      <w:pPr>
        <w:ind w:left="720" w:hanging="360"/>
      </w:pPr>
      <w:rPr>
        <w:rFonts w:ascii="Symbol" w:hAnsi="Symbol" w:hint="default"/>
      </w:rPr>
    </w:lvl>
    <w:lvl w:ilvl="1" w:tplc="F92CB604">
      <w:start w:val="1"/>
      <w:numFmt w:val="bullet"/>
      <w:lvlText w:val="o"/>
      <w:lvlJc w:val="left"/>
      <w:pPr>
        <w:ind w:left="1440" w:hanging="360"/>
      </w:pPr>
      <w:rPr>
        <w:rFonts w:ascii="Courier New" w:hAnsi="Courier New" w:hint="default"/>
      </w:rPr>
    </w:lvl>
    <w:lvl w:ilvl="2" w:tplc="25AC7F82">
      <w:start w:val="1"/>
      <w:numFmt w:val="bullet"/>
      <w:lvlText w:val=""/>
      <w:lvlJc w:val="left"/>
      <w:pPr>
        <w:ind w:left="2160" w:hanging="360"/>
      </w:pPr>
      <w:rPr>
        <w:rFonts w:ascii="Wingdings" w:hAnsi="Wingdings" w:hint="default"/>
      </w:rPr>
    </w:lvl>
    <w:lvl w:ilvl="3" w:tplc="183E7436">
      <w:start w:val="1"/>
      <w:numFmt w:val="bullet"/>
      <w:lvlText w:val=""/>
      <w:lvlJc w:val="left"/>
      <w:pPr>
        <w:ind w:left="2880" w:hanging="360"/>
      </w:pPr>
      <w:rPr>
        <w:rFonts w:ascii="Symbol" w:hAnsi="Symbol" w:hint="default"/>
      </w:rPr>
    </w:lvl>
    <w:lvl w:ilvl="4" w:tplc="E092035E">
      <w:start w:val="1"/>
      <w:numFmt w:val="bullet"/>
      <w:lvlText w:val="o"/>
      <w:lvlJc w:val="left"/>
      <w:pPr>
        <w:ind w:left="3600" w:hanging="360"/>
      </w:pPr>
      <w:rPr>
        <w:rFonts w:ascii="Courier New" w:hAnsi="Courier New" w:hint="default"/>
      </w:rPr>
    </w:lvl>
    <w:lvl w:ilvl="5" w:tplc="7B18BC1E">
      <w:start w:val="1"/>
      <w:numFmt w:val="bullet"/>
      <w:lvlText w:val=""/>
      <w:lvlJc w:val="left"/>
      <w:pPr>
        <w:ind w:left="4320" w:hanging="360"/>
      </w:pPr>
      <w:rPr>
        <w:rFonts w:ascii="Wingdings" w:hAnsi="Wingdings" w:hint="default"/>
      </w:rPr>
    </w:lvl>
    <w:lvl w:ilvl="6" w:tplc="4BB27322">
      <w:start w:val="1"/>
      <w:numFmt w:val="bullet"/>
      <w:lvlText w:val=""/>
      <w:lvlJc w:val="left"/>
      <w:pPr>
        <w:ind w:left="5040" w:hanging="360"/>
      </w:pPr>
      <w:rPr>
        <w:rFonts w:ascii="Symbol" w:hAnsi="Symbol" w:hint="default"/>
      </w:rPr>
    </w:lvl>
    <w:lvl w:ilvl="7" w:tplc="82184FFC">
      <w:start w:val="1"/>
      <w:numFmt w:val="bullet"/>
      <w:lvlText w:val="o"/>
      <w:lvlJc w:val="left"/>
      <w:pPr>
        <w:ind w:left="5760" w:hanging="360"/>
      </w:pPr>
      <w:rPr>
        <w:rFonts w:ascii="Courier New" w:hAnsi="Courier New" w:hint="default"/>
      </w:rPr>
    </w:lvl>
    <w:lvl w:ilvl="8" w:tplc="F538192E">
      <w:start w:val="1"/>
      <w:numFmt w:val="bullet"/>
      <w:lvlText w:val=""/>
      <w:lvlJc w:val="left"/>
      <w:pPr>
        <w:ind w:left="6480" w:hanging="360"/>
      </w:pPr>
      <w:rPr>
        <w:rFonts w:ascii="Wingdings" w:hAnsi="Wingdings" w:hint="default"/>
      </w:rPr>
    </w:lvl>
  </w:abstractNum>
  <w:abstractNum w:abstractNumId="6" w15:restartNumberingAfterBreak="0">
    <w:nsid w:val="7F06E642"/>
    <w:multiLevelType w:val="hybridMultilevel"/>
    <w:tmpl w:val="4796DBCA"/>
    <w:lvl w:ilvl="0" w:tplc="961429AE">
      <w:start w:val="1"/>
      <w:numFmt w:val="bullet"/>
      <w:lvlText w:val=""/>
      <w:lvlJc w:val="left"/>
      <w:pPr>
        <w:ind w:left="720" w:hanging="360"/>
      </w:pPr>
      <w:rPr>
        <w:rFonts w:ascii="Symbol" w:hAnsi="Symbol" w:hint="default"/>
      </w:rPr>
    </w:lvl>
    <w:lvl w:ilvl="1" w:tplc="673CE0D0">
      <w:start w:val="1"/>
      <w:numFmt w:val="bullet"/>
      <w:lvlText w:val="o"/>
      <w:lvlJc w:val="left"/>
      <w:pPr>
        <w:ind w:left="1440" w:hanging="360"/>
      </w:pPr>
      <w:rPr>
        <w:rFonts w:ascii="Courier New" w:hAnsi="Courier New" w:hint="default"/>
      </w:rPr>
    </w:lvl>
    <w:lvl w:ilvl="2" w:tplc="1A22CBF8">
      <w:start w:val="1"/>
      <w:numFmt w:val="bullet"/>
      <w:lvlText w:val=""/>
      <w:lvlJc w:val="left"/>
      <w:pPr>
        <w:ind w:left="2160" w:hanging="360"/>
      </w:pPr>
      <w:rPr>
        <w:rFonts w:ascii="Wingdings" w:hAnsi="Wingdings" w:hint="default"/>
      </w:rPr>
    </w:lvl>
    <w:lvl w:ilvl="3" w:tplc="96B2C510">
      <w:start w:val="1"/>
      <w:numFmt w:val="bullet"/>
      <w:lvlText w:val=""/>
      <w:lvlJc w:val="left"/>
      <w:pPr>
        <w:ind w:left="2880" w:hanging="360"/>
      </w:pPr>
      <w:rPr>
        <w:rFonts w:ascii="Symbol" w:hAnsi="Symbol" w:hint="default"/>
      </w:rPr>
    </w:lvl>
    <w:lvl w:ilvl="4" w:tplc="AC0CB23E">
      <w:start w:val="1"/>
      <w:numFmt w:val="bullet"/>
      <w:lvlText w:val="o"/>
      <w:lvlJc w:val="left"/>
      <w:pPr>
        <w:ind w:left="3600" w:hanging="360"/>
      </w:pPr>
      <w:rPr>
        <w:rFonts w:ascii="Courier New" w:hAnsi="Courier New" w:hint="default"/>
      </w:rPr>
    </w:lvl>
    <w:lvl w:ilvl="5" w:tplc="86C6C15A">
      <w:start w:val="1"/>
      <w:numFmt w:val="bullet"/>
      <w:lvlText w:val=""/>
      <w:lvlJc w:val="left"/>
      <w:pPr>
        <w:ind w:left="4320" w:hanging="360"/>
      </w:pPr>
      <w:rPr>
        <w:rFonts w:ascii="Wingdings" w:hAnsi="Wingdings" w:hint="default"/>
      </w:rPr>
    </w:lvl>
    <w:lvl w:ilvl="6" w:tplc="1D8E25C6">
      <w:start w:val="1"/>
      <w:numFmt w:val="bullet"/>
      <w:lvlText w:val=""/>
      <w:lvlJc w:val="left"/>
      <w:pPr>
        <w:ind w:left="5040" w:hanging="360"/>
      </w:pPr>
      <w:rPr>
        <w:rFonts w:ascii="Symbol" w:hAnsi="Symbol" w:hint="default"/>
      </w:rPr>
    </w:lvl>
    <w:lvl w:ilvl="7" w:tplc="761A26B2">
      <w:start w:val="1"/>
      <w:numFmt w:val="bullet"/>
      <w:lvlText w:val="o"/>
      <w:lvlJc w:val="left"/>
      <w:pPr>
        <w:ind w:left="5760" w:hanging="360"/>
      </w:pPr>
      <w:rPr>
        <w:rFonts w:ascii="Courier New" w:hAnsi="Courier New" w:hint="default"/>
      </w:rPr>
    </w:lvl>
    <w:lvl w:ilvl="8" w:tplc="E8B4CA26">
      <w:start w:val="1"/>
      <w:numFmt w:val="bullet"/>
      <w:lvlText w:val=""/>
      <w:lvlJc w:val="left"/>
      <w:pPr>
        <w:ind w:left="6480" w:hanging="360"/>
      </w:pPr>
      <w:rPr>
        <w:rFonts w:ascii="Wingdings" w:hAnsi="Wingdings" w:hint="default"/>
      </w:rPr>
    </w:lvl>
  </w:abstractNum>
  <w:num w:numId="1" w16cid:durableId="1886797535">
    <w:abstractNumId w:val="1"/>
  </w:num>
  <w:num w:numId="2" w16cid:durableId="1252743650">
    <w:abstractNumId w:val="2"/>
  </w:num>
  <w:num w:numId="3" w16cid:durableId="2085567673">
    <w:abstractNumId w:val="0"/>
  </w:num>
  <w:num w:numId="4" w16cid:durableId="1466893247">
    <w:abstractNumId w:val="3"/>
  </w:num>
  <w:num w:numId="5" w16cid:durableId="1354918957">
    <w:abstractNumId w:val="5"/>
  </w:num>
  <w:num w:numId="6" w16cid:durableId="2033721849">
    <w:abstractNumId w:val="4"/>
  </w:num>
  <w:num w:numId="7" w16cid:durableId="13278993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Drandić">
    <w15:presenceInfo w15:providerId="AD" w15:userId="S::d.drandic@internationalmidwives.org::4dd58505-ebfc-45c3-8e0a-3d19dba24f2e"/>
  </w15:person>
  <w15:person w15:author="Ana Gutierrez">
    <w15:presenceInfo w15:providerId="AD" w15:userId="S::a.gutierrez@internationalmidwives.org::6515b0f2-e668-451b-81a0-f150c3e65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E7239"/>
    <w:rsid w:val="000061BA"/>
    <w:rsid w:val="00171CF5"/>
    <w:rsid w:val="00224751"/>
    <w:rsid w:val="00261D3A"/>
    <w:rsid w:val="00294808"/>
    <w:rsid w:val="002C6A51"/>
    <w:rsid w:val="002F1737"/>
    <w:rsid w:val="002F6C73"/>
    <w:rsid w:val="0030345A"/>
    <w:rsid w:val="00303DF6"/>
    <w:rsid w:val="00335FDB"/>
    <w:rsid w:val="00342C7D"/>
    <w:rsid w:val="003E23C1"/>
    <w:rsid w:val="004278DE"/>
    <w:rsid w:val="00482EEC"/>
    <w:rsid w:val="00494919"/>
    <w:rsid w:val="004F6F57"/>
    <w:rsid w:val="0052307B"/>
    <w:rsid w:val="00531ACC"/>
    <w:rsid w:val="0054421E"/>
    <w:rsid w:val="0057439D"/>
    <w:rsid w:val="0057609A"/>
    <w:rsid w:val="005D4F27"/>
    <w:rsid w:val="006207D4"/>
    <w:rsid w:val="00661708"/>
    <w:rsid w:val="006A7570"/>
    <w:rsid w:val="006B5C91"/>
    <w:rsid w:val="0073346E"/>
    <w:rsid w:val="0074F7D6"/>
    <w:rsid w:val="00753E03"/>
    <w:rsid w:val="007D38CA"/>
    <w:rsid w:val="007F30C0"/>
    <w:rsid w:val="007F4737"/>
    <w:rsid w:val="008256AC"/>
    <w:rsid w:val="00827603"/>
    <w:rsid w:val="00847EEA"/>
    <w:rsid w:val="008778DD"/>
    <w:rsid w:val="008C6107"/>
    <w:rsid w:val="0097701A"/>
    <w:rsid w:val="00991498"/>
    <w:rsid w:val="00A13AD4"/>
    <w:rsid w:val="00B0461A"/>
    <w:rsid w:val="00B048B1"/>
    <w:rsid w:val="00B2052F"/>
    <w:rsid w:val="00B307C0"/>
    <w:rsid w:val="00B75F6B"/>
    <w:rsid w:val="00BC2E7A"/>
    <w:rsid w:val="00D37567"/>
    <w:rsid w:val="00D819BE"/>
    <w:rsid w:val="00EF3FE6"/>
    <w:rsid w:val="00F46536"/>
    <w:rsid w:val="00FE52E7"/>
    <w:rsid w:val="058E4032"/>
    <w:rsid w:val="0CBFAF8E"/>
    <w:rsid w:val="0FD327A8"/>
    <w:rsid w:val="0FF12287"/>
    <w:rsid w:val="194D187F"/>
    <w:rsid w:val="1ABFEF27"/>
    <w:rsid w:val="231B84FF"/>
    <w:rsid w:val="234D664F"/>
    <w:rsid w:val="31301D61"/>
    <w:rsid w:val="34E86A73"/>
    <w:rsid w:val="3625D25C"/>
    <w:rsid w:val="3B6AD32B"/>
    <w:rsid w:val="3FDCBBFB"/>
    <w:rsid w:val="411AFCEF"/>
    <w:rsid w:val="417D0DE3"/>
    <w:rsid w:val="440E7239"/>
    <w:rsid w:val="47619DDF"/>
    <w:rsid w:val="4D808082"/>
    <w:rsid w:val="544B2FD0"/>
    <w:rsid w:val="6A29892E"/>
    <w:rsid w:val="6BF476EC"/>
    <w:rsid w:val="6CA4A557"/>
    <w:rsid w:val="70720A77"/>
    <w:rsid w:val="735F3F53"/>
    <w:rsid w:val="75D1C154"/>
    <w:rsid w:val="7848566C"/>
    <w:rsid w:val="7C17DF51"/>
    <w:rsid w:val="7DE2F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EFC6"/>
  <w15:chartTrackingRefBased/>
  <w15:docId w15:val="{CF982929-369D-4773-852F-38A8B47C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417D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7848566C"/>
    <w:pPr>
      <w:keepNext/>
      <w:keepLines/>
      <w:spacing w:before="299" w:after="299"/>
      <w:outlineLvl w:val="1"/>
    </w:pPr>
    <w:rPr>
      <w:rFonts w:asciiTheme="majorHAnsi" w:eastAsiaTheme="majorEastAsia" w:hAnsiTheme="majorHAnsi" w:cstheme="majorBidi"/>
      <w:b/>
      <w:bCs/>
      <w:color w:val="0F476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467886" w:themeColor="hyperlink"/>
      <w:u w:val="single"/>
    </w:rPr>
  </w:style>
  <w:style w:type="paragraph" w:styleId="En-tte">
    <w:name w:val="header"/>
    <w:basedOn w:val="Normal"/>
    <w:uiPriority w:val="99"/>
    <w:unhideWhenUsed/>
    <w:rsid w:val="417D0DE3"/>
    <w:pPr>
      <w:tabs>
        <w:tab w:val="center" w:pos="4680"/>
        <w:tab w:val="right" w:pos="9360"/>
      </w:tabs>
      <w:spacing w:after="0" w:line="240" w:lineRule="auto"/>
    </w:pPr>
  </w:style>
  <w:style w:type="paragraph" w:styleId="Pieddepage">
    <w:name w:val="footer"/>
    <w:basedOn w:val="Normal"/>
    <w:uiPriority w:val="99"/>
    <w:unhideWhenUsed/>
    <w:rsid w:val="417D0DE3"/>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EF3FE6"/>
    <w:rPr>
      <w:sz w:val="16"/>
      <w:szCs w:val="16"/>
    </w:rPr>
  </w:style>
  <w:style w:type="paragraph" w:styleId="Commentaire">
    <w:name w:val="annotation text"/>
    <w:basedOn w:val="Normal"/>
    <w:link w:val="CommentaireCar"/>
    <w:uiPriority w:val="99"/>
    <w:unhideWhenUsed/>
    <w:rsid w:val="00EF3FE6"/>
    <w:pPr>
      <w:spacing w:line="240" w:lineRule="auto"/>
    </w:pPr>
    <w:rPr>
      <w:sz w:val="20"/>
      <w:szCs w:val="20"/>
    </w:rPr>
  </w:style>
  <w:style w:type="character" w:customStyle="1" w:styleId="CommentaireCar">
    <w:name w:val="Commentaire Car"/>
    <w:basedOn w:val="Policepardfaut"/>
    <w:link w:val="Commentaire"/>
    <w:uiPriority w:val="99"/>
    <w:rsid w:val="00EF3FE6"/>
    <w:rPr>
      <w:sz w:val="20"/>
      <w:szCs w:val="20"/>
    </w:rPr>
  </w:style>
  <w:style w:type="paragraph" w:styleId="Objetducommentaire">
    <w:name w:val="annotation subject"/>
    <w:basedOn w:val="Commentaire"/>
    <w:next w:val="Commentaire"/>
    <w:link w:val="ObjetducommentaireCar"/>
    <w:uiPriority w:val="99"/>
    <w:semiHidden/>
    <w:unhideWhenUsed/>
    <w:rsid w:val="00EF3FE6"/>
    <w:rPr>
      <w:b/>
      <w:bCs/>
    </w:rPr>
  </w:style>
  <w:style w:type="character" w:customStyle="1" w:styleId="ObjetducommentaireCar">
    <w:name w:val="Objet du commentaire Car"/>
    <w:basedOn w:val="CommentaireCar"/>
    <w:link w:val="Objetducommentaire"/>
    <w:uiPriority w:val="99"/>
    <w:semiHidden/>
    <w:rsid w:val="00EF3FE6"/>
    <w:rPr>
      <w:b/>
      <w:bCs/>
      <w:sz w:val="20"/>
      <w:szCs w:val="20"/>
    </w:rPr>
  </w:style>
  <w:style w:type="character" w:styleId="Lienhypertextesuivivisit">
    <w:name w:val="FollowedHyperlink"/>
    <w:basedOn w:val="Policepardfaut"/>
    <w:uiPriority w:val="99"/>
    <w:semiHidden/>
    <w:unhideWhenUsed/>
    <w:rsid w:val="00B046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internationalmidwives.org/fr/home-franca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nternationalmidwives.org/media-center/" TargetMode="External"/><Relationship Id="rId17" Type="http://schemas.openxmlformats.org/officeDocument/2006/relationships/hyperlink" Target="https://millionmore.org/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millionmore.org/fr/petition-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illionmore.org/fr/petition-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f41f99-382e-45c8-afcf-a2c3b53635ba" ContentTypeId="0x01010072348F6E5FAA2F4F9C7029B17AABF86B"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c7aaad36-fdef-48f0-a5c3-650aea765909">M5MKRJE3KPV7-859889131-486181</_dlc_DocId>
    <_dlc_DocIdUrl xmlns="c7aaad36-fdef-48f0-a5c3-650aea765909">
      <Url>https://internationalmidwives.sharepoint.com/sites/ICM/_layouts/15/DocIdRedir.aspx?ID=M5MKRJE3KPV7-859889131-486181</Url>
      <Description>M5MKRJE3KPV7-859889131-486181</Description>
    </_dlc_DocIdUrl>
    <d754fb4b987f47f8b3ac104a125c5041 xmlns="a65f0e13-6afa-4231-affe-41a4aff552b8">
      <Terms xmlns="http://schemas.microsoft.com/office/infopath/2007/PartnerControls"/>
    </d754fb4b987f47f8b3ac104a125c5041>
    <aa5a4aca98dc4134aa19a0d960ce3749 xmlns="a65f0e13-6afa-4231-affe-41a4aff552b8">
      <Terms xmlns="http://schemas.microsoft.com/office/infopath/2007/PartnerControls"/>
    </aa5a4aca98dc4134aa19a0d960ce3749>
    <Review_Date xmlns="a65f0e13-6afa-4231-affe-41a4aff552b8" xsi:nil="true"/>
    <TaxCatchAll xmlns="a65f0e13-6afa-4231-affe-41a4aff552b8" xsi:nil="true"/>
    <pa8c79eb2828415f92470794ca1f37b9 xmlns="a65f0e13-6afa-4231-affe-41a4aff552b8">
      <Terms xmlns="http://schemas.microsoft.com/office/infopath/2007/PartnerControls"/>
    </pa8c79eb2828415f92470794ca1f37b9>
    <a79d44f419234d9c8af167739f412493 xmlns="a65f0e13-6afa-4231-affe-41a4aff552b8">
      <Terms xmlns="http://schemas.microsoft.com/office/infopath/2007/PartnerControls"/>
    </a79d44f419234d9c8af167739f412493>
    <f71ddffe702a4be49ba2d3709e6db519 xmlns="a65f0e13-6afa-4231-affe-41a4aff552b8">
      <Terms xmlns="http://schemas.microsoft.com/office/infopath/2007/PartnerControls"/>
    </f71ddffe702a4be49ba2d3709e6db519>
    <p53ca145b15047238b022d1f1efa149a xmlns="a65f0e13-6afa-4231-affe-41a4aff552b8">
      <Terms xmlns="http://schemas.microsoft.com/office/infopath/2007/PartnerControls"/>
    </p53ca145b15047238b022d1f1efa149a>
    <h451b5fbe88c4fedb5dbcafb4a74ef03 xmlns="a65f0e13-6afa-4231-affe-41a4aff552b8">
      <Terms xmlns="http://schemas.microsoft.com/office/infopath/2007/PartnerControls"/>
    </h451b5fbe88c4fedb5dbcafb4a74ef03>
    <breadcrumb xmlns="a65f0e13-6afa-4231-affe-41a4aff552b8" xsi:nil="true"/>
    <Retention_Justification xmlns="a65f0e13-6afa-4231-affe-41a4aff552b8" xsi:nil="true"/>
    <hb02c25c74804bb48a0b7167fa1e6567 xmlns="a65f0e13-6afa-4231-affe-41a4aff552b8">
      <Terms xmlns="http://schemas.microsoft.com/office/infopath/2007/PartnerControls"/>
    </hb02c25c74804bb48a0b7167fa1e6567>
  </documentManagement>
</p:properties>
</file>

<file path=customXml/item3.xml><?xml version="1.0" encoding="utf-8"?>
<ct:contentTypeSchema xmlns:ct="http://schemas.microsoft.com/office/2006/metadata/contentType" xmlns:ma="http://schemas.microsoft.com/office/2006/metadata/properties/metaAttributes" ct:_="" ma:_="" ma:contentTypeName="ICM_Document" ma:contentTypeID="0x01010072348F6E5FAA2F4F9C7029B17AABF86B00D60430B3C925E94880BDBAD729DE7127" ma:contentTypeVersion="84" ma:contentTypeDescription="" ma:contentTypeScope="" ma:versionID="a31a18fccec8b45f35a26ab9d1708fa0">
  <xsd:schema xmlns:xsd="http://www.w3.org/2001/XMLSchema" xmlns:xs="http://www.w3.org/2001/XMLSchema" xmlns:p="http://schemas.microsoft.com/office/2006/metadata/properties" xmlns:ns2="a65f0e13-6afa-4231-affe-41a4aff552b8" xmlns:ns3="c7aaad36-fdef-48f0-a5c3-650aea765909" targetNamespace="http://schemas.microsoft.com/office/2006/metadata/properties" ma:root="true" ma:fieldsID="6b994aec33143a68a9f3f468ed9f7baf" ns2:_="" ns3:_="">
    <xsd:import namespace="a65f0e13-6afa-4231-affe-41a4aff552b8"/>
    <xsd:import namespace="c7aaad36-fdef-48f0-a5c3-650aea765909"/>
    <xsd:element name="properties">
      <xsd:complexType>
        <xsd:sequence>
          <xsd:element name="documentManagement">
            <xsd:complexType>
              <xsd:all>
                <xsd:element ref="ns2:p53ca145b15047238b022d1f1efa149a" minOccurs="0"/>
                <xsd:element ref="ns2:TaxCatchAll" minOccurs="0"/>
                <xsd:element ref="ns2:TaxCatchAllLabel" minOccurs="0"/>
                <xsd:element ref="ns2:hb02c25c74804bb48a0b7167fa1e6567" minOccurs="0"/>
                <xsd:element ref="ns2:f71ddffe702a4be49ba2d3709e6db519" minOccurs="0"/>
                <xsd:element ref="ns2:a79d44f419234d9c8af167739f412493" minOccurs="0"/>
                <xsd:element ref="ns2:aa5a4aca98dc4134aa19a0d960ce3749" minOccurs="0"/>
                <xsd:element ref="ns2:d754fb4b987f47f8b3ac104a125c5041" minOccurs="0"/>
                <xsd:element ref="ns2:h451b5fbe88c4fedb5dbcafb4a74ef03" minOccurs="0"/>
                <xsd:element ref="ns2:pa8c79eb2828415f92470794ca1f37b9" minOccurs="0"/>
                <xsd:element ref="ns2:breadcrumb" minOccurs="0"/>
                <xsd:element ref="ns2:Review_Date" minOccurs="0"/>
                <xsd:element ref="ns2:Retention_Justifica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f0e13-6afa-4231-affe-41a4aff552b8" elementFormDefault="qualified">
    <xsd:import namespace="http://schemas.microsoft.com/office/2006/documentManagement/types"/>
    <xsd:import namespace="http://schemas.microsoft.com/office/infopath/2007/PartnerControls"/>
    <xsd:element name="p53ca145b15047238b022d1f1efa149a" ma:index="8" nillable="true" ma:taxonomy="true" ma:internalName="p53ca145b15047238b022d1f1efa149a" ma:taxonomyFieldName="Document_Type" ma:displayName="Document_Type" ma:default="" ma:fieldId="{953ca145-b150-4723-8b02-2d1f1efa149a}" ma:sspId="81f41f99-382e-45c8-afcf-a2c3b53635ba" ma:termSetId="f4cf9eba-a8dd-4e8e-89e3-316b423e8d8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e549f9-f6bd-47c6-ab42-bdbed180be05}" ma:internalName="TaxCatchAll" ma:showField="CatchAllData" ma:web="c7aaad36-fdef-48f0-a5c3-650aea76590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e549f9-f6bd-47c6-ab42-bdbed180be05}" ma:internalName="TaxCatchAllLabel" ma:readOnly="true" ma:showField="CatchAllDataLabel" ma:web="c7aaad36-fdef-48f0-a5c3-650aea765909">
      <xsd:complexType>
        <xsd:complexContent>
          <xsd:extension base="dms:MultiChoiceLookup">
            <xsd:sequence>
              <xsd:element name="Value" type="dms:Lookup" maxOccurs="unbounded" minOccurs="0" nillable="true"/>
            </xsd:sequence>
          </xsd:extension>
        </xsd:complexContent>
      </xsd:complexType>
    </xsd:element>
    <xsd:element name="hb02c25c74804bb48a0b7167fa1e6567" ma:index="12" nillable="true" ma:taxonomy="true" ma:internalName="hb02c25c74804bb48a0b7167fa1e6567" ma:taxonomyFieldName="Contains_Personal_Data" ma:displayName="Contains_Personal_Data" ma:indexed="true" ma:default="" ma:fieldId="{1b02c25c-7480-4bb4-8a0b-7167fa1e6567}" ma:sspId="81f41f99-382e-45c8-afcf-a2c3b53635ba" ma:termSetId="942a0247-3fa9-471d-967b-351aca7b8d1b" ma:anchorId="00000000-0000-0000-0000-000000000000" ma:open="false" ma:isKeyword="false">
      <xsd:complexType>
        <xsd:sequence>
          <xsd:element ref="pc:Terms" minOccurs="0" maxOccurs="1"/>
        </xsd:sequence>
      </xsd:complexType>
    </xsd:element>
    <xsd:element name="f71ddffe702a4be49ba2d3709e6db519" ma:index="14" nillable="true" ma:taxonomy="true" ma:internalName="f71ddffe702a4be49ba2d3709e6db519" ma:taxonomyFieldName="Document_Status" ma:displayName="Document_Status" ma:default="" ma:fieldId="{f71ddffe-702a-4be4-9ba2-d3709e6db519}" ma:sspId="81f41f99-382e-45c8-afcf-a2c3b53635ba" ma:termSetId="6204467c-46c2-44cc-bac7-5973c9b2065e" ma:anchorId="00000000-0000-0000-0000-000000000000" ma:open="false" ma:isKeyword="false">
      <xsd:complexType>
        <xsd:sequence>
          <xsd:element ref="pc:Terms" minOccurs="0" maxOccurs="1"/>
        </xsd:sequence>
      </xsd:complexType>
    </xsd:element>
    <xsd:element name="a79d44f419234d9c8af167739f412493" ma:index="16" nillable="true" ma:taxonomy="true" ma:internalName="a79d44f419234d9c8af167739f412493" ma:taxonomyFieldName="Department1" ma:displayName="Department" ma:default="" ma:fieldId="{a79d44f4-1923-4d9c-8af1-67739f412493}" ma:sspId="81f41f99-382e-45c8-afcf-a2c3b53635ba" ma:termSetId="7b3f73b6-2887-48b7-a10c-6daad7ab8b0b" ma:anchorId="00000000-0000-0000-0000-000000000000" ma:open="false" ma:isKeyword="false">
      <xsd:complexType>
        <xsd:sequence>
          <xsd:element ref="pc:Terms" minOccurs="0" maxOccurs="1"/>
        </xsd:sequence>
      </xsd:complexType>
    </xsd:element>
    <xsd:element name="aa5a4aca98dc4134aa19a0d960ce3749" ma:index="18" nillable="true" ma:taxonomy="true" ma:internalName="aa5a4aca98dc4134aa19a0d960ce3749" ma:taxonomyFieldName="Project" ma:displayName="Project" ma:default="" ma:fieldId="{aa5a4aca-98dc-4134-aa19-a0d960ce3749}" ma:sspId="81f41f99-382e-45c8-afcf-a2c3b53635ba" ma:termSetId="63d51f68-d392-4219-9480-4bc2b39e4cc3" ma:anchorId="00000000-0000-0000-0000-000000000000" ma:open="false" ma:isKeyword="false">
      <xsd:complexType>
        <xsd:sequence>
          <xsd:element ref="pc:Terms" minOccurs="0" maxOccurs="1"/>
        </xsd:sequence>
      </xsd:complexType>
    </xsd:element>
    <xsd:element name="d754fb4b987f47f8b3ac104a125c5041" ma:index="20" nillable="true" ma:taxonomy="true" ma:internalName="d754fb4b987f47f8b3ac104a125c5041" ma:taxonomyFieldName="Donor" ma:displayName="Donor" ma:default="" ma:fieldId="{d754fb4b-987f-47f8-b3ac-104a125c5041}" ma:sspId="81f41f99-382e-45c8-afcf-a2c3b53635ba" ma:termSetId="fe0c32fa-4097-449e-8079-db705a7e0f4d" ma:anchorId="00000000-0000-0000-0000-000000000000" ma:open="false" ma:isKeyword="false">
      <xsd:complexType>
        <xsd:sequence>
          <xsd:element ref="pc:Terms" minOccurs="0" maxOccurs="1"/>
        </xsd:sequence>
      </xsd:complexType>
    </xsd:element>
    <xsd:element name="h451b5fbe88c4fedb5dbcafb4a74ef03" ma:index="22" nillable="true" ma:taxonomy="true" ma:internalName="h451b5fbe88c4fedb5dbcafb4a74ef03" ma:taxonomyFieldName="Member_Association" ma:displayName="Member_Association" ma:default="" ma:fieldId="{1451b5fb-e88c-4fed-b5db-cafb4a74ef03}" ma:sspId="81f41f99-382e-45c8-afcf-a2c3b53635ba" ma:termSetId="1211b147-638d-41e0-9874-383163afb73b" ma:anchorId="00000000-0000-0000-0000-000000000000" ma:open="false" ma:isKeyword="false">
      <xsd:complexType>
        <xsd:sequence>
          <xsd:element ref="pc:Terms" minOccurs="0" maxOccurs="1"/>
        </xsd:sequence>
      </xsd:complexType>
    </xsd:element>
    <xsd:element name="pa8c79eb2828415f92470794ca1f37b9" ma:index="24" nillable="true" ma:taxonomy="true" ma:internalName="pa8c79eb2828415f92470794ca1f37b9" ma:taxonomyFieldName="Location1" ma:displayName="Location" ma:default="" ma:fieldId="{9a8c79eb-2828-415f-9247-0794ca1f37b9}" ma:sspId="81f41f99-382e-45c8-afcf-a2c3b53635ba" ma:termSetId="34ad3906-754a-49f6-acb6-657246b12c5c" ma:anchorId="00000000-0000-0000-0000-000000000000" ma:open="false" ma:isKeyword="false">
      <xsd:complexType>
        <xsd:sequence>
          <xsd:element ref="pc:Terms" minOccurs="0" maxOccurs="1"/>
        </xsd:sequence>
      </xsd:complexType>
    </xsd:element>
    <xsd:element name="breadcrumb" ma:index="26" nillable="true" ma:displayName="breadcrumb" ma:description="only used for archive flow - to show the original path of the document after archival" ma:internalName="breadcrumb">
      <xsd:simpleType>
        <xsd:restriction base="dms:Note">
          <xsd:maxLength value="255"/>
        </xsd:restriction>
      </xsd:simpleType>
    </xsd:element>
    <xsd:element name="Review_Date" ma:index="27" nillable="true" ma:displayName="Review_Date" ma:format="DateOnly" ma:indexed="true" ma:internalName="Review_Date">
      <xsd:simpleType>
        <xsd:restriction base="dms:DateTime"/>
      </xsd:simpleType>
    </xsd:element>
    <xsd:element name="Retention_Justification" ma:index="28" nillable="true" ma:displayName="Retention_Justification" ma:description="Select the reason for keeping this document indefinitely" ma:format="Dropdown" ma:internalName="Retention_Justification">
      <xsd:simpleType>
        <xsd:restriction base="dms:Choice">
          <xsd:enumeration value="Legal Requirement"/>
          <xsd:enumeration value="Active Work"/>
          <xsd:enumeration value="Audit &amp; Evidence"/>
          <xsd:enumeration value="Legitimate Interest"/>
        </xsd:restriction>
      </xsd:simpleType>
    </xsd:element>
  </xsd:schema>
  <xsd:schema xmlns:xsd="http://www.w3.org/2001/XMLSchema" xmlns:xs="http://www.w3.org/2001/XMLSchema" xmlns:dms="http://schemas.microsoft.com/office/2006/documentManagement/types" xmlns:pc="http://schemas.microsoft.com/office/infopath/2007/PartnerControls" targetNamespace="c7aaad36-fdef-48f0-a5c3-650aea765909"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A6969-E210-4121-BE12-5078266692AF}">
  <ds:schemaRefs>
    <ds:schemaRef ds:uri="Microsoft.SharePoint.Taxonomy.ContentTypeSync"/>
  </ds:schemaRefs>
</ds:datastoreItem>
</file>

<file path=customXml/itemProps2.xml><?xml version="1.0" encoding="utf-8"?>
<ds:datastoreItem xmlns:ds="http://schemas.openxmlformats.org/officeDocument/2006/customXml" ds:itemID="{AEBC8D78-15B1-4AE6-862A-5A4B42EAD464}">
  <ds:schemaRefs>
    <ds:schemaRef ds:uri="http://schemas.microsoft.com/office/2006/metadata/properties"/>
    <ds:schemaRef ds:uri="http://schemas.microsoft.com/office/infopath/2007/PartnerControls"/>
    <ds:schemaRef ds:uri="c7aaad36-fdef-48f0-a5c3-650aea765909"/>
    <ds:schemaRef ds:uri="a65f0e13-6afa-4231-affe-41a4aff552b8"/>
  </ds:schemaRefs>
</ds:datastoreItem>
</file>

<file path=customXml/itemProps3.xml><?xml version="1.0" encoding="utf-8"?>
<ds:datastoreItem xmlns:ds="http://schemas.openxmlformats.org/officeDocument/2006/customXml" ds:itemID="{9E088204-6A62-425B-9E18-727FF164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f0e13-6afa-4231-affe-41a4aff552b8"/>
    <ds:schemaRef ds:uri="c7aaad36-fdef-48f0-a5c3-650aea765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5FC3B-F944-491B-B1D3-343798A84A6F}">
  <ds:schemaRefs>
    <ds:schemaRef ds:uri="http://schemas.microsoft.com/sharepoint/v3/contenttype/forms"/>
  </ds:schemaRefs>
</ds:datastoreItem>
</file>

<file path=customXml/itemProps5.xml><?xml version="1.0" encoding="utf-8"?>
<ds:datastoreItem xmlns:ds="http://schemas.openxmlformats.org/officeDocument/2006/customXml" ds:itemID="{2E70BC44-24CA-43CD-84B5-5879EB0A0A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7</Pages>
  <Words>1771</Words>
  <Characters>9743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Gutierrez</dc:creator>
  <cp:keywords/>
  <dc:description/>
  <cp:lastModifiedBy>Geraldine Solignac</cp:lastModifiedBy>
  <cp:revision>30</cp:revision>
  <dcterms:created xsi:type="dcterms:W3CDTF">2026-01-28T19:25:00Z</dcterms:created>
  <dcterms:modified xsi:type="dcterms:W3CDTF">2026-02-05T05:09:00Z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0x01010072348F6E5FAA2F4F9C7029B17AABF86B00D60430B3C925E94880BDBAD729DE7127</vt:lpwstr>
  </property>
  <property fmtid="{D5CDD505-2E9C-101B-9397-08002B2CF9AE}" pid="3" name="_dlc_DocIdItemGuid">
    <vt:lpwstr>7def7844-fe6c-4a35-a96c-22adf916f733</vt:lpwstr>
  </property>
  <property fmtid="{D5CDD505-2E9C-101B-9397-08002B2CF9AE}" pid="4" name="Donor">
    <vt:lpwstr/>
  </property>
  <property fmtid="{D5CDD505-2E9C-101B-9397-08002B2CF9AE}" pid="5" name="Contains_Personal_Data">
    <vt:lpwstr/>
  </property>
  <property fmtid="{D5CDD505-2E9C-101B-9397-08002B2CF9AE}" pid="6" name="Member_Association">
    <vt:lpwstr/>
  </property>
  <property fmtid="{D5CDD505-2E9C-101B-9397-08002B2CF9AE}" pid="7" name="Project">
    <vt:lpwstr/>
  </property>
  <property fmtid="{D5CDD505-2E9C-101B-9397-08002B2CF9AE}" pid="8" name="MediaServiceImageTags">
    <vt:lpwstr/>
  </property>
  <property fmtid="{D5CDD505-2E9C-101B-9397-08002B2CF9AE}" pid="9" name="Document_Type">
    <vt:lpwstr/>
  </property>
  <property fmtid="{D5CDD505-2E9C-101B-9397-08002B2CF9AE}" pid="10" name="Department1">
    <vt:lpwstr/>
  </property>
  <property fmtid="{D5CDD505-2E9C-101B-9397-08002B2CF9AE}" pid="11" name="Document_Status">
    <vt:lpwstr/>
  </property>
  <property fmtid="{D5CDD505-2E9C-101B-9397-08002B2CF9AE}" pid="12" name="Location1">
    <vt:lpwstr/>
  </property>
  <property fmtid="{D5CDD505-2E9C-101B-9397-08002B2CF9AE}" pid="13" name="lcf76f155ced4ddcb4097134ff3c332f">
    <vt:lpwstr/>
  </property>
</Properties>
</file>